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512"/>
        <w:gridCol w:w="3827"/>
        <w:gridCol w:w="2835"/>
      </w:tblGrid>
      <w:tr w:rsidR="004D3FBF" w:rsidRPr="004D3FBF" w:rsidTr="004D3FBF">
        <w:trPr>
          <w:trHeight w:val="1162"/>
        </w:trPr>
        <w:tc>
          <w:tcPr>
            <w:tcW w:w="2512" w:type="dxa"/>
            <w:vMerge w:val="restart"/>
            <w:tcBorders>
              <w:top w:val="thickThinSmallGap" w:sz="12" w:space="0" w:color="000000"/>
              <w:left w:val="nil"/>
              <w:bottom w:val="single" w:sz="12" w:space="0" w:color="000000"/>
              <w:right w:val="single" w:sz="2" w:space="0" w:color="000000"/>
            </w:tcBorders>
            <w:tcMar>
              <w:top w:w="28" w:type="dxa"/>
              <w:left w:w="102" w:type="dxa"/>
              <w:bottom w:w="28" w:type="dxa"/>
              <w:right w:w="102" w:type="dxa"/>
            </w:tcMar>
            <w:vAlign w:val="center"/>
            <w:hideMark/>
          </w:tcPr>
          <w:p w:rsidR="004D3FBF" w:rsidRPr="004D3FBF" w:rsidRDefault="004D3FBF" w:rsidP="004D3FBF">
            <w:pPr>
              <w:wordWrap/>
              <w:snapToGrid w:val="0"/>
              <w:spacing w:line="384" w:lineRule="auto"/>
              <w:jc w:val="center"/>
              <w:textAlignment w:val="baseline"/>
              <w:rPr>
                <w:rFonts w:ascii="굴림" w:eastAsia="굴림" w:hAnsi="굴림" w:cs="굴림"/>
                <w:color w:val="000000"/>
                <w:kern w:val="0"/>
                <w:szCs w:val="20"/>
              </w:rPr>
            </w:pPr>
            <w:r w:rsidRPr="00E77034">
              <w:rPr>
                <w:rFonts w:ascii="굴림" w:eastAsia="굴림" w:hAnsi="굴림" w:cs="굴림"/>
                <w:noProof/>
                <w:color w:val="000000"/>
                <w:kern w:val="0"/>
                <w:szCs w:val="20"/>
              </w:rPr>
              <w:drawing>
                <wp:anchor distT="0" distB="0" distL="114300" distR="114300" simplePos="0" relativeHeight="251658240" behindDoc="0" locked="0" layoutInCell="1" allowOverlap="1">
                  <wp:simplePos x="0" y="0"/>
                  <wp:positionH relativeFrom="page">
                    <wp:posOffset>-200025</wp:posOffset>
                  </wp:positionH>
                  <wp:positionV relativeFrom="page">
                    <wp:posOffset>200025</wp:posOffset>
                  </wp:positionV>
                  <wp:extent cx="1714500" cy="809625"/>
                  <wp:effectExtent l="19050" t="0" r="0" b="0"/>
                  <wp:wrapNone/>
                  <wp:docPr id="2" name="_x158153000" descr="EMB00000e5c3d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8153000" descr="EMB00000e5c3d1e"/>
                          <pic:cNvPicPr>
                            <a:picLocks noChangeAspect="1" noChangeArrowheads="1"/>
                          </pic:cNvPicPr>
                        </pic:nvPicPr>
                        <pic:blipFill>
                          <a:blip r:embed="rId7"/>
                          <a:srcRect/>
                          <a:stretch>
                            <a:fillRect/>
                          </a:stretch>
                        </pic:blipFill>
                        <pic:spPr bwMode="auto">
                          <a:xfrm>
                            <a:off x="0" y="0"/>
                            <a:ext cx="1714500" cy="809625"/>
                          </a:xfrm>
                          <a:prstGeom prst="rect">
                            <a:avLst/>
                          </a:prstGeom>
                          <a:noFill/>
                        </pic:spPr>
                      </pic:pic>
                    </a:graphicData>
                  </a:graphic>
                </wp:anchor>
              </w:drawing>
            </w:r>
          </w:p>
        </w:tc>
        <w:tc>
          <w:tcPr>
            <w:tcW w:w="3827" w:type="dxa"/>
            <w:vMerge w:val="restart"/>
            <w:tcBorders>
              <w:top w:val="thickThinSmallGap" w:sz="12" w:space="0" w:color="000000"/>
              <w:left w:val="single" w:sz="2" w:space="0" w:color="000000"/>
              <w:bottom w:val="single" w:sz="12" w:space="0" w:color="000000"/>
              <w:right w:val="single" w:sz="2" w:space="0" w:color="000000"/>
            </w:tcBorders>
            <w:shd w:val="clear" w:color="auto" w:fill="D6D6D6"/>
            <w:tcMar>
              <w:top w:w="28" w:type="dxa"/>
              <w:left w:w="102" w:type="dxa"/>
              <w:bottom w:w="28" w:type="dxa"/>
              <w:right w:w="102" w:type="dxa"/>
            </w:tcMar>
            <w:vAlign w:val="center"/>
            <w:hideMark/>
          </w:tcPr>
          <w:p w:rsidR="004D3FBF" w:rsidRPr="004D3FBF" w:rsidRDefault="004D3FBF" w:rsidP="004D3FBF">
            <w:pPr>
              <w:wordWrap/>
              <w:snapToGrid w:val="0"/>
              <w:spacing w:before="200"/>
              <w:jc w:val="center"/>
              <w:textAlignment w:val="baseline"/>
              <w:rPr>
                <w:rFonts w:ascii="굴림" w:eastAsia="굴림" w:hAnsi="굴림" w:cs="굴림"/>
                <w:color w:val="000000"/>
                <w:kern w:val="0"/>
                <w:szCs w:val="20"/>
              </w:rPr>
            </w:pPr>
            <w:r w:rsidRPr="004D3FBF">
              <w:rPr>
                <w:rFonts w:ascii="굴림" w:eastAsia="휴먼둥근헤드라인" w:hAnsi="굴림" w:cs="굴림"/>
                <w:color w:val="000000"/>
                <w:spacing w:val="-28"/>
                <w:kern w:val="0"/>
                <w:sz w:val="24"/>
                <w:szCs w:val="24"/>
              </w:rPr>
              <w:t>제</w:t>
            </w:r>
            <w:r w:rsidRPr="004D3FBF">
              <w:rPr>
                <w:rFonts w:ascii="휴먼둥근헤드라인" w:eastAsia="휴먼둥근헤드라인" w:hAnsi="굴림" w:cs="굴림" w:hint="eastAsia"/>
                <w:color w:val="000000"/>
                <w:spacing w:val="-28"/>
                <w:kern w:val="0"/>
                <w:sz w:val="24"/>
                <w:szCs w:val="24"/>
              </w:rPr>
              <w:t>7</w:t>
            </w:r>
            <w:r w:rsidRPr="004D3FBF">
              <w:rPr>
                <w:rFonts w:ascii="굴림" w:eastAsia="휴먼둥근헤드라인" w:hAnsi="굴림" w:cs="굴림"/>
                <w:color w:val="000000"/>
                <w:spacing w:val="-28"/>
                <w:kern w:val="0"/>
                <w:sz w:val="24"/>
                <w:szCs w:val="24"/>
              </w:rPr>
              <w:t>회</w:t>
            </w:r>
            <w:r w:rsidRPr="004D3FBF">
              <w:rPr>
                <w:rFonts w:ascii="굴림" w:eastAsia="휴먼둥근헤드라인" w:hAnsi="굴림" w:cs="굴림"/>
                <w:color w:val="000000"/>
                <w:spacing w:val="-28"/>
                <w:kern w:val="0"/>
                <w:sz w:val="24"/>
                <w:szCs w:val="24"/>
              </w:rPr>
              <w:t xml:space="preserve"> </w:t>
            </w:r>
            <w:r w:rsidRPr="004D3FBF">
              <w:rPr>
                <w:rFonts w:ascii="굴림" w:eastAsia="휴먼둥근헤드라인" w:hAnsi="굴림" w:cs="굴림"/>
                <w:color w:val="000000"/>
                <w:spacing w:val="-28"/>
                <w:kern w:val="0"/>
                <w:sz w:val="24"/>
                <w:szCs w:val="24"/>
              </w:rPr>
              <w:t>평화와</w:t>
            </w:r>
            <w:r w:rsidRPr="004D3FBF">
              <w:rPr>
                <w:rFonts w:ascii="굴림" w:eastAsia="휴먼둥근헤드라인" w:hAnsi="굴림" w:cs="굴림"/>
                <w:color w:val="000000"/>
                <w:spacing w:val="-28"/>
                <w:kern w:val="0"/>
                <w:sz w:val="24"/>
                <w:szCs w:val="24"/>
              </w:rPr>
              <w:t xml:space="preserve"> </w:t>
            </w:r>
            <w:r w:rsidRPr="004D3FBF">
              <w:rPr>
                <w:rFonts w:ascii="굴림" w:eastAsia="휴먼둥근헤드라인" w:hAnsi="굴림" w:cs="굴림"/>
                <w:color w:val="000000"/>
                <w:spacing w:val="-28"/>
                <w:kern w:val="0"/>
                <w:sz w:val="24"/>
                <w:szCs w:val="24"/>
              </w:rPr>
              <w:t>번영을</w:t>
            </w:r>
            <w:r w:rsidRPr="004D3FBF">
              <w:rPr>
                <w:rFonts w:ascii="굴림" w:eastAsia="휴먼둥근헤드라인" w:hAnsi="굴림" w:cs="굴림"/>
                <w:color w:val="000000"/>
                <w:spacing w:val="-28"/>
                <w:kern w:val="0"/>
                <w:sz w:val="24"/>
                <w:szCs w:val="24"/>
              </w:rPr>
              <w:t xml:space="preserve"> </w:t>
            </w:r>
            <w:r w:rsidRPr="004D3FBF">
              <w:rPr>
                <w:rFonts w:ascii="굴림" w:eastAsia="휴먼둥근헤드라인" w:hAnsi="굴림" w:cs="굴림"/>
                <w:color w:val="000000"/>
                <w:spacing w:val="-28"/>
                <w:kern w:val="0"/>
                <w:sz w:val="24"/>
                <w:szCs w:val="24"/>
              </w:rPr>
              <w:t>위한</w:t>
            </w:r>
            <w:r w:rsidRPr="004D3FBF">
              <w:rPr>
                <w:rFonts w:ascii="굴림" w:eastAsia="휴먼둥근헤드라인" w:hAnsi="굴림" w:cs="굴림"/>
                <w:color w:val="000000"/>
                <w:spacing w:val="-28"/>
                <w:kern w:val="0"/>
                <w:sz w:val="24"/>
                <w:szCs w:val="24"/>
              </w:rPr>
              <w:t xml:space="preserve"> </w:t>
            </w:r>
            <w:r w:rsidRPr="004D3FBF">
              <w:rPr>
                <w:rFonts w:ascii="굴림" w:eastAsia="휴먼둥근헤드라인" w:hAnsi="굴림" w:cs="굴림"/>
                <w:color w:val="000000"/>
                <w:spacing w:val="-28"/>
                <w:kern w:val="0"/>
                <w:sz w:val="24"/>
                <w:szCs w:val="24"/>
              </w:rPr>
              <w:t>제주포럼</w:t>
            </w:r>
          </w:p>
          <w:p w:rsidR="004D3FBF" w:rsidRPr="004D3FBF" w:rsidRDefault="004D3FBF" w:rsidP="004D3FBF">
            <w:pPr>
              <w:wordWrap/>
              <w:snapToGrid w:val="0"/>
              <w:spacing w:before="200"/>
              <w:jc w:val="center"/>
              <w:textAlignment w:val="baseline"/>
              <w:rPr>
                <w:rFonts w:ascii="굴림" w:eastAsia="굴림" w:hAnsi="굴림" w:cs="굴림"/>
                <w:color w:val="000000"/>
                <w:kern w:val="0"/>
                <w:szCs w:val="20"/>
              </w:rPr>
            </w:pPr>
            <w:r w:rsidRPr="004D3FBF">
              <w:rPr>
                <w:rFonts w:ascii="굴림" w:eastAsia="휴먼엑스포" w:hAnsi="굴림" w:cs="굴림"/>
                <w:color w:val="000000"/>
                <w:spacing w:val="100"/>
                <w:kern w:val="0"/>
                <w:sz w:val="64"/>
                <w:szCs w:val="64"/>
              </w:rPr>
              <w:t>보도자료</w:t>
            </w:r>
          </w:p>
        </w:tc>
        <w:tc>
          <w:tcPr>
            <w:tcW w:w="2835" w:type="dxa"/>
            <w:tcBorders>
              <w:top w:val="thickThinSmallGap" w:sz="12"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4D3FBF" w:rsidRPr="004D3FBF" w:rsidRDefault="004D3FBF" w:rsidP="004D3FBF">
            <w:pPr>
              <w:wordWrap/>
              <w:snapToGrid w:val="0"/>
              <w:spacing w:line="384" w:lineRule="auto"/>
              <w:jc w:val="center"/>
              <w:textAlignment w:val="baseline"/>
              <w:rPr>
                <w:rFonts w:ascii="굴림" w:eastAsia="굴림" w:hAnsi="굴림" w:cs="굴림"/>
                <w:color w:val="000000"/>
                <w:kern w:val="0"/>
                <w:szCs w:val="20"/>
              </w:rPr>
            </w:pPr>
            <w:r w:rsidRPr="004D3FBF">
              <w:rPr>
                <w:rFonts w:ascii="한양견고딕" w:eastAsia="한양견고딕" w:hAnsi="굴림" w:cs="굴림" w:hint="eastAsia"/>
                <w:color w:val="000000"/>
                <w:kern w:val="0"/>
                <w:sz w:val="48"/>
                <w:szCs w:val="48"/>
              </w:rPr>
              <w:t>01</w:t>
            </w:r>
          </w:p>
        </w:tc>
      </w:tr>
      <w:tr w:rsidR="004D3FBF" w:rsidRPr="004D3FBF" w:rsidTr="004D3FBF">
        <w:trPr>
          <w:trHeight w:val="534"/>
        </w:trPr>
        <w:tc>
          <w:tcPr>
            <w:tcW w:w="2512" w:type="dxa"/>
            <w:vMerge/>
            <w:tcBorders>
              <w:top w:val="thickThinSmallGap" w:sz="12" w:space="0" w:color="000000"/>
              <w:left w:val="nil"/>
              <w:bottom w:val="single" w:sz="12" w:space="0" w:color="000000"/>
              <w:right w:val="single" w:sz="2" w:space="0" w:color="000000"/>
            </w:tcBorders>
            <w:vAlign w:val="center"/>
            <w:hideMark/>
          </w:tcPr>
          <w:p w:rsidR="004D3FBF" w:rsidRPr="004D3FBF" w:rsidRDefault="004D3FBF" w:rsidP="004D3FBF">
            <w:pPr>
              <w:widowControl/>
              <w:wordWrap/>
              <w:autoSpaceDE/>
              <w:autoSpaceDN/>
              <w:jc w:val="left"/>
              <w:rPr>
                <w:rFonts w:ascii="굴림" w:eastAsia="굴림" w:hAnsi="굴림" w:cs="굴림"/>
                <w:color w:val="000000"/>
                <w:kern w:val="0"/>
                <w:szCs w:val="20"/>
              </w:rPr>
            </w:pPr>
          </w:p>
        </w:tc>
        <w:tc>
          <w:tcPr>
            <w:tcW w:w="3827" w:type="dxa"/>
            <w:vMerge/>
            <w:tcBorders>
              <w:top w:val="thickThinSmallGap" w:sz="12" w:space="0" w:color="000000"/>
              <w:left w:val="single" w:sz="2" w:space="0" w:color="000000"/>
              <w:bottom w:val="single" w:sz="12" w:space="0" w:color="000000"/>
              <w:right w:val="single" w:sz="2" w:space="0" w:color="000000"/>
            </w:tcBorders>
            <w:vAlign w:val="center"/>
            <w:hideMark/>
          </w:tcPr>
          <w:p w:rsidR="004D3FBF" w:rsidRPr="004D3FBF" w:rsidRDefault="004D3FBF" w:rsidP="004D3FBF">
            <w:pPr>
              <w:widowControl/>
              <w:wordWrap/>
              <w:autoSpaceDE/>
              <w:autoSpaceDN/>
              <w:jc w:val="left"/>
              <w:rPr>
                <w:rFonts w:ascii="굴림" w:eastAsia="굴림" w:hAnsi="굴림" w:cs="굴림"/>
                <w:color w:val="000000"/>
                <w:kern w:val="0"/>
                <w:szCs w:val="20"/>
              </w:rPr>
            </w:pPr>
          </w:p>
        </w:tc>
        <w:tc>
          <w:tcPr>
            <w:tcW w:w="2835" w:type="dxa"/>
            <w:tcBorders>
              <w:top w:val="single" w:sz="12"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4D3FBF" w:rsidRPr="004D3FBF" w:rsidRDefault="004D3FBF" w:rsidP="00683DF4">
            <w:pPr>
              <w:wordWrap/>
              <w:snapToGrid w:val="0"/>
              <w:spacing w:line="384" w:lineRule="auto"/>
              <w:jc w:val="center"/>
              <w:textAlignment w:val="baseline"/>
              <w:rPr>
                <w:rFonts w:ascii="굴림" w:eastAsia="굴림" w:hAnsi="굴림" w:cs="굴림"/>
                <w:color w:val="000000"/>
                <w:kern w:val="0"/>
                <w:szCs w:val="20"/>
              </w:rPr>
            </w:pPr>
            <w:r w:rsidRPr="004D3FBF">
              <w:rPr>
                <w:rFonts w:ascii="휴먼모음T" w:eastAsia="휴먼모음T" w:hAnsi="굴림" w:cs="굴림" w:hint="eastAsia"/>
                <w:bCs/>
                <w:color w:val="000000"/>
                <w:kern w:val="0"/>
                <w:sz w:val="28"/>
                <w:szCs w:val="28"/>
              </w:rPr>
              <w:t xml:space="preserve">2012. </w:t>
            </w:r>
            <w:r w:rsidR="00683DF4">
              <w:rPr>
                <w:rFonts w:ascii="휴먼모음T" w:eastAsia="휴먼모음T" w:hAnsi="굴림" w:cs="굴림" w:hint="eastAsia"/>
                <w:bCs/>
                <w:color w:val="000000"/>
                <w:kern w:val="0"/>
                <w:sz w:val="28"/>
                <w:szCs w:val="28"/>
              </w:rPr>
              <w:t>5</w:t>
            </w:r>
            <w:r w:rsidRPr="004D3FBF">
              <w:rPr>
                <w:rFonts w:ascii="휴먼모음T" w:eastAsia="휴먼모음T" w:hAnsi="굴림" w:cs="굴림" w:hint="eastAsia"/>
                <w:bCs/>
                <w:color w:val="000000"/>
                <w:kern w:val="0"/>
                <w:sz w:val="28"/>
                <w:szCs w:val="28"/>
              </w:rPr>
              <w:t xml:space="preserve">. </w:t>
            </w:r>
            <w:r w:rsidR="00683DF4">
              <w:rPr>
                <w:rFonts w:ascii="휴먼모음T" w:eastAsia="휴먼모음T" w:hAnsi="굴림" w:cs="굴림" w:hint="eastAsia"/>
                <w:bCs/>
                <w:color w:val="000000"/>
                <w:kern w:val="0"/>
                <w:sz w:val="28"/>
                <w:szCs w:val="28"/>
              </w:rPr>
              <w:t>3</w:t>
            </w:r>
            <w:r w:rsidRPr="004D3FBF">
              <w:rPr>
                <w:rFonts w:ascii="휴먼모음T" w:eastAsia="휴먼모음T" w:hAnsi="굴림" w:cs="굴림" w:hint="eastAsia"/>
                <w:bCs/>
                <w:color w:val="000000"/>
                <w:kern w:val="0"/>
                <w:sz w:val="28"/>
                <w:szCs w:val="28"/>
              </w:rPr>
              <w:t>1(</w:t>
            </w:r>
            <w:r w:rsidR="00683DF4">
              <w:rPr>
                <w:rFonts w:ascii="휴먼모음T" w:eastAsia="휴먼모음T" w:hAnsi="굴림" w:cs="굴림" w:hint="eastAsia"/>
                <w:bCs/>
                <w:color w:val="000000"/>
                <w:kern w:val="0"/>
                <w:sz w:val="28"/>
                <w:szCs w:val="28"/>
              </w:rPr>
              <w:t>목</w:t>
            </w:r>
            <w:r w:rsidRPr="004D3FBF">
              <w:rPr>
                <w:rFonts w:ascii="휴먼모음T" w:eastAsia="휴먼모음T" w:hAnsi="굴림" w:cs="굴림" w:hint="eastAsia"/>
                <w:bCs/>
                <w:color w:val="000000"/>
                <w:kern w:val="0"/>
                <w:sz w:val="28"/>
                <w:szCs w:val="28"/>
              </w:rPr>
              <w:t>)</w:t>
            </w:r>
          </w:p>
        </w:tc>
      </w:tr>
      <w:tr w:rsidR="004D3FBF" w:rsidRPr="004D3FBF" w:rsidTr="004D3FBF">
        <w:trPr>
          <w:trHeight w:val="596"/>
        </w:trPr>
        <w:tc>
          <w:tcPr>
            <w:tcW w:w="9174" w:type="dxa"/>
            <w:gridSpan w:val="3"/>
            <w:tcBorders>
              <w:top w:val="single" w:sz="12" w:space="0" w:color="000000"/>
              <w:left w:val="nil"/>
              <w:bottom w:val="thinThickSmallGap" w:sz="12" w:space="0" w:color="000000"/>
              <w:right w:val="nil"/>
            </w:tcBorders>
            <w:tcMar>
              <w:top w:w="28" w:type="dxa"/>
              <w:left w:w="102" w:type="dxa"/>
              <w:bottom w:w="28" w:type="dxa"/>
              <w:right w:w="102" w:type="dxa"/>
            </w:tcMar>
            <w:vAlign w:val="center"/>
            <w:hideMark/>
          </w:tcPr>
          <w:p w:rsidR="004D3FBF" w:rsidRPr="004D3FBF" w:rsidRDefault="004D3FBF" w:rsidP="004D3FBF">
            <w:pPr>
              <w:wordWrap/>
              <w:snapToGrid w:val="0"/>
              <w:spacing w:before="100" w:line="312" w:lineRule="auto"/>
              <w:jc w:val="center"/>
              <w:textAlignment w:val="baseline"/>
              <w:rPr>
                <w:rFonts w:ascii="굴림" w:eastAsia="굴림" w:hAnsi="굴림" w:cs="굴림"/>
                <w:color w:val="000000"/>
                <w:kern w:val="0"/>
                <w:szCs w:val="20"/>
              </w:rPr>
            </w:pPr>
            <w:r w:rsidRPr="004D3FBF">
              <w:rPr>
                <w:rFonts w:ascii="휴먼모음T" w:eastAsia="휴먼모음T" w:hAnsi="굴림" w:cs="굴림" w:hint="eastAsia"/>
                <w:color w:val="000000"/>
                <w:kern w:val="0"/>
                <w:sz w:val="24"/>
                <w:szCs w:val="24"/>
              </w:rPr>
              <w:t xml:space="preserve">Press Center </w:t>
            </w:r>
            <w:r w:rsidRPr="004D3FBF">
              <w:rPr>
                <w:rFonts w:ascii="굴림" w:eastAsia="휴먼모음T" w:hAnsi="굴림" w:cs="굴림"/>
                <w:color w:val="000000"/>
                <w:kern w:val="0"/>
                <w:sz w:val="24"/>
                <w:szCs w:val="24"/>
              </w:rPr>
              <w:t>전화</w:t>
            </w:r>
            <w:r w:rsidRPr="004D3FBF">
              <w:rPr>
                <w:rFonts w:ascii="굴림" w:eastAsia="휴먼모음T" w:hAnsi="굴림" w:cs="굴림"/>
                <w:color w:val="000000"/>
                <w:kern w:val="0"/>
                <w:sz w:val="24"/>
                <w:szCs w:val="24"/>
              </w:rPr>
              <w:t xml:space="preserve"> </w:t>
            </w:r>
            <w:r w:rsidRPr="004D3FBF">
              <w:rPr>
                <w:rFonts w:ascii="휴먼모음T" w:eastAsia="휴먼모음T" w:hAnsi="굴림" w:cs="굴림" w:hint="eastAsia"/>
                <w:color w:val="000000"/>
                <w:kern w:val="0"/>
                <w:sz w:val="24"/>
                <w:szCs w:val="24"/>
              </w:rPr>
              <w:t xml:space="preserve">(064) 780-8471 / </w:t>
            </w:r>
            <w:r w:rsidRPr="004D3FBF">
              <w:rPr>
                <w:rFonts w:ascii="굴림" w:eastAsia="휴먼모음T" w:hAnsi="굴림" w:cs="굴림"/>
                <w:color w:val="000000"/>
                <w:kern w:val="0"/>
                <w:sz w:val="24"/>
                <w:szCs w:val="24"/>
              </w:rPr>
              <w:t>팩스</w:t>
            </w:r>
            <w:r w:rsidRPr="004D3FBF">
              <w:rPr>
                <w:rFonts w:ascii="굴림" w:eastAsia="휴먼모음T" w:hAnsi="굴림" w:cs="굴림"/>
                <w:color w:val="000000"/>
                <w:kern w:val="0"/>
                <w:sz w:val="24"/>
                <w:szCs w:val="24"/>
              </w:rPr>
              <w:t xml:space="preserve"> </w:t>
            </w:r>
            <w:r w:rsidRPr="004D3FBF">
              <w:rPr>
                <w:rFonts w:ascii="휴먼모음T" w:eastAsia="휴먼모음T" w:hAnsi="굴림" w:cs="굴림" w:hint="eastAsia"/>
                <w:color w:val="000000"/>
                <w:kern w:val="0"/>
                <w:sz w:val="24"/>
                <w:szCs w:val="24"/>
              </w:rPr>
              <w:t>(064) 780-8466</w:t>
            </w:r>
          </w:p>
        </w:tc>
      </w:tr>
    </w:tbl>
    <w:p w:rsidR="004D3FBF" w:rsidRPr="00E77034" w:rsidRDefault="004D3FBF" w:rsidP="004D3FBF">
      <w:pPr>
        <w:pStyle w:val="a3"/>
        <w:snapToGrid/>
      </w:pPr>
    </w:p>
    <w:p w:rsidR="004D3FBF" w:rsidRPr="00E77034" w:rsidRDefault="00710EE0" w:rsidP="004D3FBF">
      <w:pPr>
        <w:pStyle w:val="a3"/>
        <w:snapToGrid/>
      </w:pPr>
      <w:r>
        <w:pict>
          <v:roundrect id="_x158698704" o:spid="_x0000_s1026" style="width:459pt;height:72.55pt;mso-position-horizontal-relative:char;mso-position-vertical-relative:line;v-text-anchor:middle" arcsize="13107f" fillcolor="#d6d6d6" strokeweight=".33pt">
            <v:fill opacity="58982f" color2="black"/>
            <v:textbox>
              <w:txbxContent>
                <w:p w:rsidR="0011409D" w:rsidRDefault="0011409D" w:rsidP="0011409D">
                  <w:pPr>
                    <w:pStyle w:val="a3"/>
                    <w:wordWrap/>
                    <w:spacing w:line="240" w:lineRule="auto"/>
                    <w:jc w:val="center"/>
                  </w:pPr>
                  <w:r>
                    <w:rPr>
                      <w:rFonts w:ascii="휴먼모음T" w:eastAsia="휴먼모음T" w:hint="eastAsia"/>
                      <w:sz w:val="40"/>
                      <w:szCs w:val="40"/>
                    </w:rPr>
                    <w:t>[</w:t>
                  </w:r>
                  <w:r>
                    <w:rPr>
                      <w:rFonts w:eastAsia="휴먼모음T"/>
                      <w:sz w:val="40"/>
                      <w:szCs w:val="40"/>
                    </w:rPr>
                    <w:t>특별세션</w:t>
                  </w:r>
                  <w:r>
                    <w:rPr>
                      <w:rFonts w:ascii="휴먼모음T" w:eastAsia="휴먼모음T" w:hint="eastAsia"/>
                      <w:sz w:val="40"/>
                      <w:szCs w:val="40"/>
                    </w:rPr>
                    <w:t>]</w:t>
                  </w:r>
                  <w:r>
                    <w:rPr>
                      <w:rFonts w:eastAsia="휴먼모음T"/>
                      <w:sz w:val="40"/>
                      <w:szCs w:val="40"/>
                    </w:rPr>
                    <w:t>스티브</w:t>
                  </w:r>
                  <w:r>
                    <w:rPr>
                      <w:rFonts w:eastAsia="휴먼모음T"/>
                      <w:sz w:val="40"/>
                      <w:szCs w:val="40"/>
                    </w:rPr>
                    <w:t xml:space="preserve"> </w:t>
                  </w:r>
                  <w:r>
                    <w:rPr>
                      <w:rFonts w:eastAsia="휴먼모음T"/>
                      <w:sz w:val="40"/>
                      <w:szCs w:val="40"/>
                    </w:rPr>
                    <w:t>워즈니악과의</w:t>
                  </w:r>
                  <w:r>
                    <w:rPr>
                      <w:rFonts w:eastAsia="휴먼모음T"/>
                      <w:sz w:val="40"/>
                      <w:szCs w:val="40"/>
                    </w:rPr>
                    <w:t xml:space="preserve"> </w:t>
                  </w:r>
                  <w:r>
                    <w:rPr>
                      <w:rFonts w:eastAsia="휴먼모음T"/>
                      <w:sz w:val="40"/>
                      <w:szCs w:val="40"/>
                    </w:rPr>
                    <w:t>대화</w:t>
                  </w:r>
                </w:p>
                <w:p w:rsidR="0011409D" w:rsidRDefault="0011409D" w:rsidP="0011409D">
                  <w:pPr>
                    <w:pStyle w:val="a3"/>
                    <w:wordWrap/>
                    <w:spacing w:line="240" w:lineRule="auto"/>
                    <w:jc w:val="center"/>
                  </w:pPr>
                  <w:r>
                    <w:rPr>
                      <w:rFonts w:ascii="휴먼모음T" w:eastAsia="휴먼모음T" w:hint="eastAsia"/>
                      <w:sz w:val="40"/>
                      <w:szCs w:val="40"/>
                    </w:rPr>
                    <w:t>:PC</w:t>
                  </w:r>
                  <w:r>
                    <w:rPr>
                      <w:rFonts w:eastAsia="휴먼모음T"/>
                      <w:sz w:val="40"/>
                      <w:szCs w:val="40"/>
                    </w:rPr>
                    <w:t>시대의</w:t>
                  </w:r>
                  <w:r>
                    <w:rPr>
                      <w:rFonts w:eastAsia="휴먼모음T"/>
                      <w:sz w:val="40"/>
                      <w:szCs w:val="40"/>
                    </w:rPr>
                    <w:t xml:space="preserve"> </w:t>
                  </w:r>
                  <w:r>
                    <w:rPr>
                      <w:rFonts w:eastAsia="휴먼모음T"/>
                      <w:sz w:val="40"/>
                      <w:szCs w:val="40"/>
                    </w:rPr>
                    <w:t>종말과</w:t>
                  </w:r>
                  <w:r>
                    <w:rPr>
                      <w:rFonts w:eastAsia="휴먼모음T"/>
                      <w:sz w:val="40"/>
                      <w:szCs w:val="40"/>
                    </w:rPr>
                    <w:t xml:space="preserve"> </w:t>
                  </w:r>
                  <w:r>
                    <w:rPr>
                      <w:rFonts w:ascii="휴먼모음T" w:eastAsia="휴먼모음T" w:hint="eastAsia"/>
                      <w:sz w:val="40"/>
                      <w:szCs w:val="40"/>
                    </w:rPr>
                    <w:t>IT</w:t>
                  </w:r>
                  <w:r>
                    <w:rPr>
                      <w:rFonts w:eastAsia="휴먼모음T"/>
                      <w:sz w:val="40"/>
                      <w:szCs w:val="40"/>
                    </w:rPr>
                    <w:t>산업의</w:t>
                  </w:r>
                  <w:r>
                    <w:rPr>
                      <w:rFonts w:eastAsia="휴먼모음T"/>
                      <w:sz w:val="40"/>
                      <w:szCs w:val="40"/>
                    </w:rPr>
                    <w:t xml:space="preserve"> </w:t>
                  </w:r>
                  <w:r>
                    <w:rPr>
                      <w:rFonts w:eastAsia="휴먼모음T"/>
                      <w:sz w:val="40"/>
                      <w:szCs w:val="40"/>
                    </w:rPr>
                    <w:t>미래</w:t>
                  </w:r>
                </w:p>
                <w:p w:rsidR="004D3FBF" w:rsidRPr="0011409D" w:rsidRDefault="004D3FBF" w:rsidP="0011409D"/>
              </w:txbxContent>
            </v:textbox>
            <w10:wrap type="none" anchorx="page" anchory="page"/>
            <w10:anchorlock/>
          </v:roundrect>
        </w:pict>
      </w:r>
    </w:p>
    <w:p w:rsidR="004D3FBF" w:rsidRPr="00E77034" w:rsidRDefault="004D3FBF" w:rsidP="004D3FBF">
      <w:pPr>
        <w:widowControl/>
        <w:wordWrap/>
        <w:autoSpaceDE/>
        <w:autoSpaceDN/>
        <w:snapToGrid w:val="0"/>
        <w:rPr>
          <w:rFonts w:eastAsiaTheme="minorHAnsi" w:cs="굴림"/>
          <w:bCs/>
          <w:color w:val="000000"/>
          <w:kern w:val="0"/>
          <w:sz w:val="24"/>
          <w:szCs w:val="20"/>
        </w:rPr>
      </w:pPr>
    </w:p>
    <w:p w:rsidR="004D3FBF" w:rsidRPr="00E77034" w:rsidRDefault="004D3FBF" w:rsidP="00C45F9C">
      <w:pPr>
        <w:widowControl/>
        <w:wordWrap/>
        <w:autoSpaceDE/>
        <w:autoSpaceDN/>
        <w:snapToGrid w:val="0"/>
        <w:spacing w:line="276" w:lineRule="auto"/>
        <w:rPr>
          <w:rFonts w:eastAsiaTheme="minorHAnsi" w:cs="굴림"/>
          <w:b/>
          <w:bCs/>
          <w:color w:val="000000"/>
          <w:kern w:val="0"/>
          <w:sz w:val="26"/>
          <w:szCs w:val="26"/>
        </w:rPr>
      </w:pPr>
      <w:r w:rsidRPr="00E77034">
        <w:rPr>
          <w:rFonts w:eastAsiaTheme="minorHAnsi" w:cs="굴림" w:hint="eastAsia"/>
          <w:b/>
          <w:bCs/>
          <w:color w:val="000000"/>
          <w:kern w:val="0"/>
          <w:sz w:val="26"/>
          <w:szCs w:val="26"/>
        </w:rPr>
        <w:t>○ 역할 참가자</w:t>
      </w:r>
    </w:p>
    <w:p w:rsidR="00E97300" w:rsidRPr="005706B7" w:rsidRDefault="00E97300" w:rsidP="005706B7">
      <w:pPr>
        <w:spacing w:line="276" w:lineRule="auto"/>
        <w:ind w:firstLineChars="200" w:firstLine="440"/>
        <w:rPr>
          <w:sz w:val="22"/>
        </w:rPr>
      </w:pPr>
      <w:r w:rsidRPr="005706B7">
        <w:rPr>
          <w:rFonts w:hint="eastAsia"/>
          <w:sz w:val="22"/>
        </w:rPr>
        <w:t>사회 : 신예나 (동시통역사)</w:t>
      </w:r>
    </w:p>
    <w:p w:rsidR="00E97300" w:rsidRPr="005706B7" w:rsidRDefault="00E97300" w:rsidP="005706B7">
      <w:pPr>
        <w:spacing w:line="276" w:lineRule="auto"/>
        <w:ind w:firstLineChars="200" w:firstLine="440"/>
        <w:rPr>
          <w:sz w:val="22"/>
        </w:rPr>
      </w:pPr>
      <w:r w:rsidRPr="005706B7">
        <w:rPr>
          <w:rFonts w:hint="eastAsia"/>
          <w:sz w:val="22"/>
        </w:rPr>
        <w:t>토론 : 스티브워즈니악(애플사 공동창업자)</w:t>
      </w:r>
    </w:p>
    <w:p w:rsidR="00E97300" w:rsidRPr="005706B7" w:rsidRDefault="00E97300" w:rsidP="00C45F9C">
      <w:pPr>
        <w:spacing w:line="276" w:lineRule="auto"/>
        <w:rPr>
          <w:sz w:val="22"/>
        </w:rPr>
      </w:pPr>
      <w:r w:rsidRPr="005706B7">
        <w:rPr>
          <w:rFonts w:hint="eastAsia"/>
          <w:sz w:val="22"/>
        </w:rPr>
        <w:t xml:space="preserve">          서종렬(한국인터넷진흥원 원장)</w:t>
      </w:r>
    </w:p>
    <w:p w:rsidR="004D3FBF" w:rsidRPr="00E77034" w:rsidRDefault="004D3FBF" w:rsidP="00C45F9C">
      <w:pPr>
        <w:wordWrap/>
        <w:spacing w:line="276" w:lineRule="auto"/>
        <w:rPr>
          <w:rFonts w:eastAsiaTheme="minorHAnsi" w:cs="굴림"/>
          <w:bCs/>
          <w:color w:val="000000"/>
          <w:kern w:val="0"/>
          <w:sz w:val="24"/>
          <w:szCs w:val="20"/>
        </w:rPr>
      </w:pPr>
    </w:p>
    <w:p w:rsidR="004D3FBF" w:rsidRPr="00E77034" w:rsidRDefault="004D3FBF" w:rsidP="00C45F9C">
      <w:pPr>
        <w:wordWrap/>
        <w:spacing w:line="276" w:lineRule="auto"/>
        <w:rPr>
          <w:rFonts w:eastAsiaTheme="minorHAnsi" w:cs="굴림"/>
          <w:b/>
          <w:bCs/>
          <w:color w:val="000000"/>
          <w:kern w:val="0"/>
          <w:sz w:val="26"/>
          <w:szCs w:val="26"/>
        </w:rPr>
      </w:pPr>
      <w:r w:rsidRPr="00E77034">
        <w:rPr>
          <w:rFonts w:eastAsiaTheme="minorHAnsi" w:cs="굴림" w:hint="eastAsia"/>
          <w:b/>
          <w:bCs/>
          <w:color w:val="000000"/>
          <w:kern w:val="0"/>
          <w:sz w:val="26"/>
          <w:szCs w:val="26"/>
        </w:rPr>
        <w:t xml:space="preserve">○ 핵심 사항(Key Points)  </w:t>
      </w:r>
    </w:p>
    <w:p w:rsidR="00E97300" w:rsidRPr="00E77034" w:rsidRDefault="00E97300" w:rsidP="00C45F9C">
      <w:pPr>
        <w:wordWrap/>
        <w:spacing w:line="276" w:lineRule="auto"/>
        <w:rPr>
          <w:rFonts w:eastAsiaTheme="minorHAnsi" w:cs="굴림"/>
          <w:bCs/>
          <w:color w:val="000000"/>
          <w:kern w:val="0"/>
          <w:sz w:val="24"/>
          <w:szCs w:val="20"/>
        </w:rPr>
      </w:pPr>
    </w:p>
    <w:p w:rsidR="00E97300" w:rsidRPr="00E77034" w:rsidRDefault="00E97300" w:rsidP="00C45F9C">
      <w:pPr>
        <w:pStyle w:val="a4"/>
        <w:spacing w:line="276" w:lineRule="auto"/>
        <w:ind w:leftChars="0" w:left="0" w:firstLineChars="200" w:firstLine="440"/>
        <w:rPr>
          <w:sz w:val="22"/>
        </w:rPr>
      </w:pPr>
      <w:r w:rsidRPr="00E77034">
        <w:rPr>
          <w:rFonts w:hint="eastAsia"/>
          <w:sz w:val="22"/>
        </w:rPr>
        <w:t>- 애플 창업 스토리, 성공비밀</w:t>
      </w:r>
    </w:p>
    <w:p w:rsidR="00E97300" w:rsidRPr="00E77034" w:rsidRDefault="00E97300" w:rsidP="00C45F9C">
      <w:pPr>
        <w:pStyle w:val="a4"/>
        <w:spacing w:line="276" w:lineRule="auto"/>
        <w:ind w:leftChars="0" w:left="0" w:firstLineChars="200" w:firstLine="440"/>
        <w:rPr>
          <w:sz w:val="22"/>
        </w:rPr>
      </w:pPr>
      <w:r w:rsidRPr="00E77034">
        <w:rPr>
          <w:rFonts w:hint="eastAsia"/>
          <w:sz w:val="22"/>
        </w:rPr>
        <w:t>- 최근 IT 트랜드</w:t>
      </w:r>
    </w:p>
    <w:p w:rsidR="00E97300" w:rsidRPr="00E77034" w:rsidRDefault="00E97300" w:rsidP="00C45F9C">
      <w:pPr>
        <w:pStyle w:val="a4"/>
        <w:spacing w:line="276" w:lineRule="auto"/>
        <w:ind w:leftChars="0" w:left="0" w:firstLineChars="200" w:firstLine="440"/>
        <w:rPr>
          <w:sz w:val="22"/>
        </w:rPr>
      </w:pPr>
      <w:r w:rsidRPr="00E77034">
        <w:rPr>
          <w:rFonts w:hint="eastAsia"/>
          <w:sz w:val="22"/>
        </w:rPr>
        <w:t>- IT기술의 미래, 한국기업의 미래</w:t>
      </w:r>
    </w:p>
    <w:p w:rsidR="00E97300" w:rsidRPr="00E77034" w:rsidRDefault="00E97300" w:rsidP="00C45F9C">
      <w:pPr>
        <w:wordWrap/>
        <w:spacing w:line="276" w:lineRule="auto"/>
      </w:pPr>
    </w:p>
    <w:p w:rsidR="004D3FBF" w:rsidRPr="00E77034" w:rsidRDefault="004D3FBF" w:rsidP="00C45F9C">
      <w:pPr>
        <w:wordWrap/>
        <w:spacing w:line="276" w:lineRule="auto"/>
        <w:rPr>
          <w:rFonts w:eastAsiaTheme="minorHAnsi" w:cs="굴림"/>
          <w:b/>
          <w:bCs/>
          <w:color w:val="000000"/>
          <w:kern w:val="0"/>
          <w:sz w:val="26"/>
          <w:szCs w:val="26"/>
        </w:rPr>
      </w:pPr>
      <w:r w:rsidRPr="00E77034">
        <w:rPr>
          <w:rFonts w:eastAsiaTheme="minorHAnsi" w:cs="굴림" w:hint="eastAsia"/>
          <w:b/>
          <w:bCs/>
          <w:color w:val="000000"/>
          <w:kern w:val="0"/>
          <w:sz w:val="26"/>
          <w:szCs w:val="26"/>
        </w:rPr>
        <w:t>○ 발표자, 토론자별 발언내용</w:t>
      </w:r>
    </w:p>
    <w:p w:rsidR="004D3FBF" w:rsidRPr="00E77034" w:rsidRDefault="004D3FBF" w:rsidP="00C45F9C">
      <w:pPr>
        <w:spacing w:line="276" w:lineRule="auto"/>
      </w:pPr>
    </w:p>
    <w:p w:rsidR="00E97300" w:rsidRPr="00E51086" w:rsidRDefault="00E97300" w:rsidP="00C45F9C">
      <w:pPr>
        <w:pStyle w:val="a3"/>
        <w:spacing w:line="276" w:lineRule="auto"/>
        <w:ind w:leftChars="120" w:left="408" w:hangingChars="70" w:hanging="168"/>
        <w:rPr>
          <w:rFonts w:asciiTheme="minorHAnsi" w:eastAsiaTheme="minorHAnsi" w:hAnsiTheme="minorHAnsi"/>
        </w:rPr>
      </w:pPr>
      <w:r w:rsidRPr="00E51086">
        <w:rPr>
          <w:rFonts w:asciiTheme="minorHAnsi" w:eastAsiaTheme="minorHAnsi" w:hAnsiTheme="minorHAnsi"/>
          <w:bCs/>
          <w:sz w:val="24"/>
          <w:szCs w:val="24"/>
        </w:rPr>
        <w:t xml:space="preserve">▲ </w:t>
      </w:r>
      <w:r w:rsidRPr="00E51086">
        <w:rPr>
          <w:rFonts w:asciiTheme="minorHAnsi" w:eastAsiaTheme="minorHAnsi" w:hAnsiTheme="minorHAnsi"/>
          <w:bCs/>
          <w:sz w:val="22"/>
          <w:szCs w:val="22"/>
        </w:rPr>
        <w:t>스마트폰으로 시발된 혁명이 우리의 삶을 송두리째 바꿔 놓고 있는 가운데</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이런 변화의 중심에는 애플이 있다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 xml:space="preserve">스티브워즈니악 애플 공동창업자는 가장 주목받는 </w:t>
      </w:r>
      <w:r w:rsidRPr="00E51086">
        <w:rPr>
          <w:rFonts w:asciiTheme="minorHAnsi" w:eastAsiaTheme="minorHAnsi" w:hAnsiTheme="minorHAnsi" w:hint="eastAsia"/>
          <w:bCs/>
          <w:sz w:val="22"/>
          <w:szCs w:val="22"/>
        </w:rPr>
        <w:t>IT</w:t>
      </w:r>
      <w:r w:rsidRPr="00E51086">
        <w:rPr>
          <w:rFonts w:asciiTheme="minorHAnsi" w:eastAsiaTheme="minorHAnsi" w:hAnsiTheme="minorHAnsi"/>
          <w:bCs/>
          <w:sz w:val="22"/>
          <w:szCs w:val="22"/>
        </w:rPr>
        <w:t>그루 중 한명이다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 xml:space="preserve">워즈니악은 </w:t>
      </w:r>
      <w:r w:rsidRPr="00E51086">
        <w:rPr>
          <w:rFonts w:asciiTheme="minorHAnsi" w:eastAsiaTheme="minorHAnsi" w:hAnsiTheme="minorHAnsi" w:hint="eastAsia"/>
          <w:bCs/>
          <w:sz w:val="22"/>
          <w:szCs w:val="22"/>
        </w:rPr>
        <w:t>1975</w:t>
      </w:r>
      <w:r w:rsidRPr="00E51086">
        <w:rPr>
          <w:rFonts w:asciiTheme="minorHAnsi" w:eastAsiaTheme="minorHAnsi" w:hAnsiTheme="minorHAnsi"/>
          <w:bCs/>
          <w:sz w:val="22"/>
          <w:szCs w:val="22"/>
        </w:rPr>
        <w:t xml:space="preserve">년 최초의 개인용컴퓨터를 설계해 </w:t>
      </w:r>
      <w:r w:rsidRPr="00E51086">
        <w:rPr>
          <w:rFonts w:asciiTheme="minorHAnsi" w:eastAsiaTheme="minorHAnsi" w:hAnsiTheme="minorHAnsi" w:hint="eastAsia"/>
          <w:bCs/>
          <w:sz w:val="22"/>
          <w:szCs w:val="22"/>
        </w:rPr>
        <w:t>PC</w:t>
      </w:r>
      <w:r w:rsidRPr="00E51086">
        <w:rPr>
          <w:rFonts w:asciiTheme="minorHAnsi" w:eastAsiaTheme="minorHAnsi" w:hAnsiTheme="minorHAnsi"/>
          <w:bCs/>
          <w:sz w:val="22"/>
          <w:szCs w:val="22"/>
        </w:rPr>
        <w:t>세대를 연 주인공이다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서종렬 한국인터넷진흥원 원장과의 공개 대담을 통해 워즈니악에게 애플 창업 과정과 성공비밀</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 xml:space="preserve">최근 </w:t>
      </w:r>
      <w:r w:rsidRPr="00E51086">
        <w:rPr>
          <w:rFonts w:asciiTheme="minorHAnsi" w:eastAsiaTheme="minorHAnsi" w:hAnsiTheme="minorHAnsi" w:hint="eastAsia"/>
          <w:bCs/>
          <w:sz w:val="22"/>
          <w:szCs w:val="22"/>
        </w:rPr>
        <w:t>IT</w:t>
      </w:r>
      <w:r w:rsidRPr="00E51086">
        <w:rPr>
          <w:rFonts w:asciiTheme="minorHAnsi" w:eastAsiaTheme="minorHAnsi" w:hAnsiTheme="minorHAnsi"/>
          <w:bCs/>
          <w:sz w:val="22"/>
          <w:szCs w:val="22"/>
        </w:rPr>
        <w:t>트렌드</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한국 기업의 대응방안에 대해 이야기를 들</w:t>
      </w:r>
      <w:r w:rsidRPr="00E51086">
        <w:rPr>
          <w:rFonts w:asciiTheme="minorHAnsi" w:eastAsiaTheme="minorHAnsi" w:hAnsiTheme="minorHAnsi"/>
          <w:bCs/>
          <w:sz w:val="22"/>
          <w:szCs w:val="22"/>
        </w:rPr>
        <w:lastRenderedPageBreak/>
        <w:t>었다</w:t>
      </w:r>
      <w:r w:rsidRPr="00E51086">
        <w:rPr>
          <w:rFonts w:asciiTheme="minorHAnsi" w:eastAsiaTheme="minorHAnsi" w:hAnsiTheme="minorHAnsi" w:hint="eastAsia"/>
          <w:bCs/>
          <w:sz w:val="22"/>
          <w:szCs w:val="22"/>
        </w:rPr>
        <w:t>.</w:t>
      </w:r>
    </w:p>
    <w:p w:rsidR="00E97300" w:rsidRPr="00E51086" w:rsidRDefault="00E97300" w:rsidP="00C45F9C">
      <w:pPr>
        <w:pStyle w:val="a3"/>
        <w:spacing w:line="276" w:lineRule="auto"/>
        <w:ind w:left="408" w:hanging="408"/>
        <w:rPr>
          <w:rFonts w:asciiTheme="minorHAnsi" w:eastAsiaTheme="minorHAnsi" w:hAnsiTheme="minorHAnsi"/>
        </w:rPr>
      </w:pPr>
    </w:p>
    <w:p w:rsidR="00E97300" w:rsidRPr="00E51086" w:rsidRDefault="00E97300" w:rsidP="00C45F9C">
      <w:pPr>
        <w:pStyle w:val="a3"/>
        <w:spacing w:line="276" w:lineRule="auto"/>
        <w:ind w:leftChars="120" w:left="408" w:hangingChars="70" w:hanging="168"/>
        <w:rPr>
          <w:rFonts w:asciiTheme="minorHAnsi" w:eastAsiaTheme="minorHAnsi" w:hAnsiTheme="minorHAnsi"/>
        </w:rPr>
      </w:pPr>
      <w:r w:rsidRPr="00E51086">
        <w:rPr>
          <w:rFonts w:asciiTheme="minorHAnsi" w:eastAsiaTheme="minorHAnsi" w:hAnsiTheme="minorHAnsi"/>
          <w:bCs/>
          <w:sz w:val="24"/>
          <w:szCs w:val="24"/>
        </w:rPr>
        <w:t xml:space="preserve">▲ </w:t>
      </w:r>
      <w:r w:rsidRPr="00E51086">
        <w:rPr>
          <w:rFonts w:asciiTheme="minorHAnsi" w:eastAsiaTheme="minorHAnsi" w:hAnsiTheme="minorHAnsi"/>
          <w:bCs/>
          <w:sz w:val="22"/>
          <w:szCs w:val="22"/>
        </w:rPr>
        <w:t xml:space="preserve">워즈니악은 스티브잡스와 애플을 창업하고 최초의 </w:t>
      </w:r>
      <w:r w:rsidRPr="00E51086">
        <w:rPr>
          <w:rFonts w:asciiTheme="minorHAnsi" w:eastAsiaTheme="minorHAnsi" w:hAnsiTheme="minorHAnsi" w:hint="eastAsia"/>
          <w:bCs/>
          <w:sz w:val="22"/>
          <w:szCs w:val="22"/>
        </w:rPr>
        <w:t>PC</w:t>
      </w:r>
      <w:r w:rsidRPr="00E51086">
        <w:rPr>
          <w:rFonts w:asciiTheme="minorHAnsi" w:eastAsiaTheme="minorHAnsi" w:hAnsiTheme="minorHAnsi"/>
          <w:bCs/>
          <w:sz w:val="22"/>
          <w:szCs w:val="22"/>
        </w:rPr>
        <w:t>를 만들 때 이 제품이 만들어 낼 큰 변화를 예상했다</w:t>
      </w:r>
      <w:r w:rsidRPr="00E51086">
        <w:rPr>
          <w:rFonts w:asciiTheme="minorHAnsi" w:eastAsiaTheme="minorHAnsi" w:hAnsiTheme="minorHAnsi" w:hint="eastAsia"/>
          <w:bCs/>
          <w:sz w:val="22"/>
          <w:szCs w:val="22"/>
        </w:rPr>
        <w:t>. PC</w:t>
      </w:r>
      <w:r w:rsidRPr="00E51086">
        <w:rPr>
          <w:rFonts w:asciiTheme="minorHAnsi" w:eastAsiaTheme="minorHAnsi" w:hAnsiTheme="minorHAnsi"/>
          <w:bCs/>
          <w:sz w:val="22"/>
          <w:szCs w:val="22"/>
        </w:rPr>
        <w:t>를 통해 전기신호로 커뮤니케이션하고 교육도하고 프로그램도 만들 수 있는 시대를 꿈꿨다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워즈니악은 애플의 지금과 같은 성공 비결은 바로 개발팀이 고립된 상태에서 생각에 몰두하고 최고를 꿈꾼 덕분이라고 짚었다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탁월한 것을 만들기 위해 모두가 몰두했고</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사람들이 너무 갖고 싶어하지 않으면 안되는 제품을 만들고자 했다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그리고 그런 시도는 아이팟</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아이폰</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아이패드와 같은 좋은 제품으로 이어졌다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하지만 애플도 한동안 수익을 많이 남기지만 우수한 제품을 만들지 못하던 때가 있었다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애플</w:t>
      </w:r>
      <w:r w:rsidRPr="00E51086">
        <w:rPr>
          <w:rFonts w:asciiTheme="minorHAnsi" w:eastAsiaTheme="minorHAnsi" w:hAnsiTheme="minorHAnsi" w:hint="eastAsia"/>
          <w:bCs/>
          <w:sz w:val="22"/>
          <w:szCs w:val="22"/>
        </w:rPr>
        <w:t>2</w:t>
      </w:r>
      <w:r w:rsidRPr="00E51086">
        <w:rPr>
          <w:rFonts w:asciiTheme="minorHAnsi" w:eastAsiaTheme="minorHAnsi" w:hAnsiTheme="minorHAnsi"/>
          <w:bCs/>
          <w:sz w:val="22"/>
          <w:szCs w:val="22"/>
        </w:rPr>
        <w:t>처럼 컴퓨터에 컬러를 입히는 등의 새로운 시도를 한동안 하지 못했다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스티브잡스가 애플로 돌아와 디자인에 초점을 맞추고 세세한 디테일에 신경쓰면서 아이팟과 같은 혁신적인 제품이 다시 탄생할 수 있었다</w:t>
      </w:r>
      <w:r w:rsidRPr="00E51086">
        <w:rPr>
          <w:rFonts w:asciiTheme="minorHAnsi" w:eastAsiaTheme="minorHAnsi" w:hAnsiTheme="minorHAnsi" w:hint="eastAsia"/>
          <w:bCs/>
          <w:sz w:val="22"/>
          <w:szCs w:val="22"/>
        </w:rPr>
        <w:t xml:space="preserve">. </w:t>
      </w:r>
    </w:p>
    <w:p w:rsidR="00E97300" w:rsidRPr="00E51086" w:rsidRDefault="00E97300" w:rsidP="00C45F9C">
      <w:pPr>
        <w:pStyle w:val="MS"/>
        <w:spacing w:line="276" w:lineRule="auto"/>
        <w:rPr>
          <w:rFonts w:asciiTheme="minorHAnsi" w:eastAsiaTheme="minorHAnsi" w:hAnsiTheme="minorHAnsi"/>
        </w:rPr>
      </w:pPr>
    </w:p>
    <w:p w:rsidR="00E97300" w:rsidRPr="00E51086" w:rsidRDefault="00E97300" w:rsidP="00C45F9C">
      <w:pPr>
        <w:pStyle w:val="a3"/>
        <w:spacing w:line="276" w:lineRule="auto"/>
        <w:ind w:leftChars="120" w:left="408" w:hangingChars="70" w:hanging="168"/>
        <w:rPr>
          <w:rFonts w:asciiTheme="minorHAnsi" w:eastAsiaTheme="minorHAnsi" w:hAnsiTheme="minorHAnsi"/>
        </w:rPr>
      </w:pPr>
      <w:r w:rsidRPr="00E51086">
        <w:rPr>
          <w:rFonts w:asciiTheme="minorHAnsi" w:eastAsiaTheme="minorHAnsi" w:hAnsiTheme="minorHAnsi"/>
          <w:bCs/>
          <w:sz w:val="24"/>
          <w:szCs w:val="24"/>
        </w:rPr>
        <w:t>▲</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애플사의 성공 전략은 극명했다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애플은 하나의 시스템 안에서 리테일 스토어</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아이튠 스토어 등 여러 채널들이 유기적으로 제품과 상호작용할 수 있도록 설계한 것이 주효했다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애플은 델</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히타치</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삼성 등과 경쟁하기보다는 하드웨어</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소프트웨어를 통합적으로 묶는 시스템 개발에 몰두 했다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 xml:space="preserve">스티브잡스는 전문가를 위한 제품이 아니라 일반 </w:t>
      </w:r>
      <w:r w:rsidRPr="00E51086">
        <w:rPr>
          <w:rFonts w:asciiTheme="minorHAnsi" w:eastAsiaTheme="minorHAnsi" w:hAnsiTheme="minorHAnsi" w:hint="eastAsia"/>
          <w:bCs/>
          <w:sz w:val="22"/>
          <w:szCs w:val="22"/>
        </w:rPr>
        <w:t>‘</w:t>
      </w:r>
      <w:r w:rsidRPr="00E51086">
        <w:rPr>
          <w:rFonts w:asciiTheme="minorHAnsi" w:eastAsiaTheme="minorHAnsi" w:hAnsiTheme="minorHAnsi"/>
          <w:bCs/>
          <w:sz w:val="22"/>
          <w:szCs w:val="22"/>
        </w:rPr>
        <w:t>사람</w:t>
      </w:r>
      <w:r w:rsidRPr="00E51086">
        <w:rPr>
          <w:rFonts w:asciiTheme="minorHAnsi" w:eastAsiaTheme="minorHAnsi" w:hAnsiTheme="minorHAnsi" w:hint="eastAsia"/>
          <w:bCs/>
          <w:sz w:val="22"/>
          <w:szCs w:val="22"/>
        </w:rPr>
        <w:t>’</w:t>
      </w:r>
      <w:r w:rsidRPr="00E51086">
        <w:rPr>
          <w:rFonts w:asciiTheme="minorHAnsi" w:eastAsiaTheme="minorHAnsi" w:hAnsiTheme="minorHAnsi"/>
          <w:bCs/>
          <w:sz w:val="22"/>
          <w:szCs w:val="22"/>
        </w:rPr>
        <w:t>을 위한 제품을 만들고자 했다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이를 위해 스티브잡스는 아주 디테일하고 보이지 않는 부분까지 고려하고 고치려 했다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일종의 예술을 하고 있다고 잡스 뿐 아니라 엔지니어 모두 생각했다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소프트웨어를 개발하고 부품 와이어를 연결하는 작업 모두가 예술이라고 여겼다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이런 점에서 워즈니악은 그들의 작업이 인문학과 닮았다고 설명했다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사람들이 하고자 하는 일을 손쉽게 할 수 있게 해줄 뿐 그 뒤의 기술을 알 필요는 없다는 생각 때문이었다</w:t>
      </w:r>
      <w:r w:rsidRPr="00E51086">
        <w:rPr>
          <w:rFonts w:asciiTheme="minorHAnsi" w:eastAsiaTheme="minorHAnsi" w:hAnsiTheme="minorHAnsi" w:hint="eastAsia"/>
          <w:bCs/>
          <w:sz w:val="22"/>
          <w:szCs w:val="22"/>
        </w:rPr>
        <w:t xml:space="preserve">. </w:t>
      </w:r>
    </w:p>
    <w:p w:rsidR="00E97300" w:rsidRPr="00E51086" w:rsidRDefault="00E97300" w:rsidP="00C45F9C">
      <w:pPr>
        <w:pStyle w:val="MS"/>
        <w:spacing w:line="276" w:lineRule="auto"/>
        <w:rPr>
          <w:rFonts w:asciiTheme="minorHAnsi" w:eastAsiaTheme="minorHAnsi" w:hAnsiTheme="minorHAnsi"/>
        </w:rPr>
      </w:pPr>
    </w:p>
    <w:p w:rsidR="00E97300" w:rsidRPr="00E51086" w:rsidRDefault="00E97300" w:rsidP="00C45F9C">
      <w:pPr>
        <w:pStyle w:val="a3"/>
        <w:spacing w:line="276" w:lineRule="auto"/>
        <w:ind w:leftChars="120" w:left="408" w:hangingChars="70" w:hanging="168"/>
        <w:rPr>
          <w:rFonts w:asciiTheme="minorHAnsi" w:eastAsiaTheme="minorHAnsi" w:hAnsiTheme="minorHAnsi"/>
        </w:rPr>
      </w:pPr>
      <w:r w:rsidRPr="00E51086">
        <w:rPr>
          <w:rFonts w:asciiTheme="minorHAnsi" w:eastAsiaTheme="minorHAnsi" w:hAnsiTheme="minorHAnsi"/>
          <w:bCs/>
          <w:sz w:val="24"/>
          <w:szCs w:val="24"/>
        </w:rPr>
        <w:t>▲</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그리고 애플의 혁신은 지금도 현재 진행형이다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워즈니악이 말하는 다음 혁신 제품은 바로 더욱 인간과 쉽게 소통하는 기계다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인간과 이야기하는 것처럼 자연스럽게 기계에게 말을 하고 원하는 일 수행하는 것이다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 xml:space="preserve">예를 들어 친구에게 묻듯이 </w:t>
      </w:r>
      <w:r w:rsidRPr="00E51086">
        <w:rPr>
          <w:rFonts w:asciiTheme="minorHAnsi" w:eastAsiaTheme="minorHAnsi" w:hAnsiTheme="minorHAnsi" w:hint="eastAsia"/>
          <w:bCs/>
          <w:sz w:val="22"/>
          <w:szCs w:val="22"/>
        </w:rPr>
        <w:t>“</w:t>
      </w:r>
      <w:r w:rsidRPr="00E51086">
        <w:rPr>
          <w:rFonts w:asciiTheme="minorHAnsi" w:eastAsiaTheme="minorHAnsi" w:hAnsiTheme="minorHAnsi"/>
          <w:bCs/>
          <w:sz w:val="22"/>
          <w:szCs w:val="22"/>
        </w:rPr>
        <w:t>서울에서 제주까지 거리가 얼마나 돼</w:t>
      </w:r>
      <w:r w:rsidRPr="00E51086">
        <w:rPr>
          <w:rFonts w:asciiTheme="minorHAnsi" w:eastAsiaTheme="minorHAnsi" w:hAnsiTheme="minorHAnsi" w:hint="eastAsia"/>
          <w:bCs/>
          <w:sz w:val="22"/>
          <w:szCs w:val="22"/>
        </w:rPr>
        <w:t>?”</w:t>
      </w:r>
      <w:r w:rsidRPr="00E51086">
        <w:rPr>
          <w:rFonts w:asciiTheme="minorHAnsi" w:eastAsiaTheme="minorHAnsi" w:hAnsiTheme="minorHAnsi"/>
          <w:bCs/>
          <w:sz w:val="22"/>
          <w:szCs w:val="22"/>
        </w:rPr>
        <w:t>라고 말하면 기계는 자연스럽게 답을 이야기 해주는 것이다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이러한 혁신은 현재 빠르게 진행되고 있다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이제 기술발전을 통해 인간의 언어</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표정</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감정을 기계가 읽는 단계로 가고 있다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 xml:space="preserve">불과 </w:t>
      </w:r>
      <w:r w:rsidRPr="00E51086">
        <w:rPr>
          <w:rFonts w:asciiTheme="minorHAnsi" w:eastAsiaTheme="minorHAnsi" w:hAnsiTheme="minorHAnsi" w:hint="eastAsia"/>
          <w:bCs/>
          <w:sz w:val="22"/>
          <w:szCs w:val="22"/>
        </w:rPr>
        <w:t>1</w:t>
      </w:r>
      <w:r w:rsidRPr="00E51086">
        <w:rPr>
          <w:rFonts w:asciiTheme="minorHAnsi" w:eastAsiaTheme="minorHAnsi" w:hAnsiTheme="minorHAnsi"/>
          <w:bCs/>
          <w:sz w:val="22"/>
          <w:szCs w:val="22"/>
        </w:rPr>
        <w:t>년전 아이폰</w:t>
      </w:r>
      <w:r w:rsidRPr="00E51086">
        <w:rPr>
          <w:rFonts w:asciiTheme="minorHAnsi" w:eastAsiaTheme="minorHAnsi" w:hAnsiTheme="minorHAnsi" w:hint="eastAsia"/>
          <w:bCs/>
          <w:sz w:val="22"/>
          <w:szCs w:val="22"/>
        </w:rPr>
        <w:t>4</w:t>
      </w:r>
      <w:r w:rsidRPr="00E51086">
        <w:rPr>
          <w:rFonts w:asciiTheme="minorHAnsi" w:eastAsiaTheme="minorHAnsi" w:hAnsiTheme="minorHAnsi"/>
          <w:bCs/>
          <w:sz w:val="22"/>
          <w:szCs w:val="22"/>
        </w:rPr>
        <w:t xml:space="preserve">에 적용된 시리 </w:t>
      </w:r>
      <w:r w:rsidRPr="00E51086">
        <w:rPr>
          <w:rFonts w:asciiTheme="minorHAnsi" w:eastAsiaTheme="minorHAnsi" w:hAnsiTheme="minorHAnsi"/>
          <w:bCs/>
          <w:sz w:val="22"/>
          <w:szCs w:val="22"/>
        </w:rPr>
        <w:lastRenderedPageBreak/>
        <w:t>기술은 앱에 불과했지만 이제는 새로운 혁신의 방향을 제시하고 있다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그리고 이러한 컴퓨팅 과정에서 소모되는 에너지를 줄이는 것이 과제라고 워즈니악은 말했다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전력 소모를 줄여 나가면 더 많은 혁신 제품이 등장하게 될 것이라고 그는 예상했다</w:t>
      </w:r>
      <w:r w:rsidRPr="00E51086">
        <w:rPr>
          <w:rFonts w:asciiTheme="minorHAnsi" w:eastAsiaTheme="minorHAnsi" w:hAnsiTheme="minorHAnsi" w:hint="eastAsia"/>
          <w:bCs/>
          <w:sz w:val="22"/>
          <w:szCs w:val="22"/>
        </w:rPr>
        <w:t xml:space="preserve">. </w:t>
      </w:r>
    </w:p>
    <w:p w:rsidR="00E97300" w:rsidRPr="00E51086" w:rsidRDefault="00E97300" w:rsidP="00C45F9C">
      <w:pPr>
        <w:pStyle w:val="a3"/>
        <w:spacing w:line="276" w:lineRule="auto"/>
        <w:ind w:left="408" w:hanging="408"/>
        <w:rPr>
          <w:rFonts w:asciiTheme="minorHAnsi" w:eastAsiaTheme="minorHAnsi" w:hAnsiTheme="minorHAnsi"/>
        </w:rPr>
      </w:pPr>
    </w:p>
    <w:p w:rsidR="00E97300" w:rsidRPr="00E51086" w:rsidRDefault="00E97300" w:rsidP="00C45F9C">
      <w:pPr>
        <w:pStyle w:val="a3"/>
        <w:spacing w:line="276" w:lineRule="auto"/>
        <w:ind w:leftChars="120" w:left="408" w:hangingChars="70" w:hanging="168"/>
        <w:rPr>
          <w:rFonts w:asciiTheme="minorHAnsi" w:eastAsiaTheme="minorHAnsi" w:hAnsiTheme="minorHAnsi"/>
        </w:rPr>
      </w:pPr>
      <w:r w:rsidRPr="00E51086">
        <w:rPr>
          <w:rFonts w:asciiTheme="minorHAnsi" w:eastAsiaTheme="minorHAnsi" w:hAnsiTheme="minorHAnsi"/>
          <w:bCs/>
          <w:sz w:val="24"/>
          <w:szCs w:val="24"/>
        </w:rPr>
        <w:t xml:space="preserve">▲ </w:t>
      </w:r>
      <w:r w:rsidRPr="00E51086">
        <w:rPr>
          <w:rFonts w:asciiTheme="minorHAnsi" w:eastAsiaTheme="minorHAnsi" w:hAnsiTheme="minorHAnsi"/>
          <w:bCs/>
          <w:sz w:val="22"/>
          <w:szCs w:val="22"/>
        </w:rPr>
        <w:t>그리고 스마트폰과 태블릿</w:t>
      </w:r>
      <w:r w:rsidRPr="00E51086">
        <w:rPr>
          <w:rFonts w:asciiTheme="minorHAnsi" w:eastAsiaTheme="minorHAnsi" w:hAnsiTheme="minorHAnsi" w:hint="eastAsia"/>
          <w:bCs/>
          <w:sz w:val="22"/>
          <w:szCs w:val="22"/>
        </w:rPr>
        <w:t xml:space="preserve">PC </w:t>
      </w:r>
      <w:r w:rsidRPr="00E51086">
        <w:rPr>
          <w:rFonts w:asciiTheme="minorHAnsi" w:eastAsiaTheme="minorHAnsi" w:hAnsiTheme="minorHAnsi"/>
          <w:bCs/>
          <w:sz w:val="22"/>
          <w:szCs w:val="22"/>
        </w:rPr>
        <w:t xml:space="preserve">확산으로 다가온 </w:t>
      </w:r>
      <w:r w:rsidRPr="00E51086">
        <w:rPr>
          <w:rFonts w:asciiTheme="minorHAnsi" w:eastAsiaTheme="minorHAnsi" w:hAnsiTheme="minorHAnsi" w:hint="eastAsia"/>
          <w:bCs/>
          <w:sz w:val="22"/>
          <w:szCs w:val="22"/>
        </w:rPr>
        <w:t xml:space="preserve">‘PC </w:t>
      </w:r>
      <w:r w:rsidRPr="00E51086">
        <w:rPr>
          <w:rFonts w:asciiTheme="minorHAnsi" w:eastAsiaTheme="minorHAnsi" w:hAnsiTheme="minorHAnsi"/>
          <w:bCs/>
          <w:sz w:val="22"/>
          <w:szCs w:val="22"/>
        </w:rPr>
        <w:t>시대의 종말</w:t>
      </w:r>
      <w:r w:rsidRPr="00E51086">
        <w:rPr>
          <w:rFonts w:asciiTheme="minorHAnsi" w:eastAsiaTheme="minorHAnsi" w:hAnsiTheme="minorHAnsi" w:hint="eastAsia"/>
          <w:bCs/>
          <w:sz w:val="22"/>
          <w:szCs w:val="22"/>
        </w:rPr>
        <w:t>’</w:t>
      </w:r>
      <w:r w:rsidRPr="00E51086">
        <w:rPr>
          <w:rFonts w:asciiTheme="minorHAnsi" w:eastAsiaTheme="minorHAnsi" w:hAnsiTheme="minorHAnsi"/>
          <w:bCs/>
          <w:sz w:val="22"/>
          <w:szCs w:val="22"/>
        </w:rPr>
        <w:t>에 대하여</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 xml:space="preserve">워즈니악은 단지 우리가 </w:t>
      </w:r>
      <w:r w:rsidRPr="00E51086">
        <w:rPr>
          <w:rFonts w:asciiTheme="minorHAnsi" w:eastAsiaTheme="minorHAnsi" w:hAnsiTheme="minorHAnsi" w:hint="eastAsia"/>
          <w:bCs/>
          <w:sz w:val="22"/>
          <w:szCs w:val="22"/>
        </w:rPr>
        <w:t>PC</w:t>
      </w:r>
      <w:r w:rsidRPr="00E51086">
        <w:rPr>
          <w:rFonts w:asciiTheme="minorHAnsi" w:eastAsiaTheme="minorHAnsi" w:hAnsiTheme="minorHAnsi"/>
          <w:bCs/>
          <w:sz w:val="22"/>
          <w:szCs w:val="22"/>
        </w:rPr>
        <w:t>앞을 떠나 이동기기를 이용하는 형식으로 변한 것이라 평가했다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 xml:space="preserve">아직도 </w:t>
      </w:r>
      <w:r w:rsidRPr="00E51086">
        <w:rPr>
          <w:rFonts w:asciiTheme="minorHAnsi" w:eastAsiaTheme="minorHAnsi" w:hAnsiTheme="minorHAnsi" w:hint="eastAsia"/>
          <w:bCs/>
          <w:sz w:val="22"/>
          <w:szCs w:val="22"/>
        </w:rPr>
        <w:t>PC</w:t>
      </w:r>
      <w:r w:rsidRPr="00E51086">
        <w:rPr>
          <w:rFonts w:asciiTheme="minorHAnsi" w:eastAsiaTheme="minorHAnsi" w:hAnsiTheme="minorHAnsi"/>
          <w:bCs/>
          <w:sz w:val="22"/>
          <w:szCs w:val="22"/>
        </w:rPr>
        <w:t xml:space="preserve">로 많은 일을 하지만 손안의 작은 기기로 하고 아이패드를 갖고 </w:t>
      </w:r>
      <w:r w:rsidRPr="00E51086">
        <w:rPr>
          <w:rFonts w:asciiTheme="minorHAnsi" w:eastAsiaTheme="minorHAnsi" w:hAnsiTheme="minorHAnsi" w:hint="eastAsia"/>
          <w:bCs/>
          <w:sz w:val="22"/>
          <w:szCs w:val="22"/>
        </w:rPr>
        <w:t>PC</w:t>
      </w:r>
      <w:r w:rsidRPr="00E51086">
        <w:rPr>
          <w:rFonts w:asciiTheme="minorHAnsi" w:eastAsiaTheme="minorHAnsi" w:hAnsiTheme="minorHAnsi"/>
          <w:bCs/>
          <w:sz w:val="22"/>
          <w:szCs w:val="22"/>
        </w:rPr>
        <w:t>처럼 일하고 있기 때문이다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그리고 모든 기기가 클라우드로 연결돼 그 안에서는 많은 컴퓨팅이 이뤄지고 있는 것이다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 xml:space="preserve">현재의 변화는 </w:t>
      </w:r>
      <w:r w:rsidRPr="00E51086">
        <w:rPr>
          <w:rFonts w:asciiTheme="minorHAnsi" w:eastAsiaTheme="minorHAnsi" w:hAnsiTheme="minorHAnsi" w:hint="eastAsia"/>
          <w:bCs/>
          <w:sz w:val="22"/>
          <w:szCs w:val="22"/>
        </w:rPr>
        <w:t>‘</w:t>
      </w:r>
      <w:r w:rsidRPr="00E51086">
        <w:rPr>
          <w:rFonts w:asciiTheme="minorHAnsi" w:eastAsiaTheme="minorHAnsi" w:hAnsiTheme="minorHAnsi"/>
          <w:bCs/>
          <w:sz w:val="22"/>
          <w:szCs w:val="22"/>
        </w:rPr>
        <w:t xml:space="preserve">단지 </w:t>
      </w:r>
      <w:r w:rsidRPr="00E51086">
        <w:rPr>
          <w:rFonts w:asciiTheme="minorHAnsi" w:eastAsiaTheme="minorHAnsi" w:hAnsiTheme="minorHAnsi" w:hint="eastAsia"/>
          <w:bCs/>
          <w:sz w:val="22"/>
          <w:szCs w:val="22"/>
        </w:rPr>
        <w:t>PC</w:t>
      </w:r>
      <w:r w:rsidRPr="00E51086">
        <w:rPr>
          <w:rFonts w:asciiTheme="minorHAnsi" w:eastAsiaTheme="minorHAnsi" w:hAnsiTheme="minorHAnsi"/>
          <w:bCs/>
          <w:sz w:val="22"/>
          <w:szCs w:val="22"/>
        </w:rPr>
        <w:t>로만 일하는 시대가 끝난 것</w:t>
      </w:r>
      <w:r w:rsidRPr="00E51086">
        <w:rPr>
          <w:rFonts w:asciiTheme="minorHAnsi" w:eastAsiaTheme="minorHAnsi" w:hAnsiTheme="minorHAnsi" w:hint="eastAsia"/>
          <w:bCs/>
          <w:sz w:val="22"/>
          <w:szCs w:val="22"/>
        </w:rPr>
        <w:t>’</w:t>
      </w:r>
      <w:r w:rsidRPr="00E51086">
        <w:rPr>
          <w:rFonts w:asciiTheme="minorHAnsi" w:eastAsiaTheme="minorHAnsi" w:hAnsiTheme="minorHAnsi"/>
          <w:bCs/>
          <w:sz w:val="22"/>
          <w:szCs w:val="22"/>
        </w:rPr>
        <w:t>일 뿐이라고 그는 말했다</w:t>
      </w:r>
      <w:r w:rsidRPr="00E51086">
        <w:rPr>
          <w:rFonts w:asciiTheme="minorHAnsi" w:eastAsiaTheme="minorHAnsi" w:hAnsiTheme="minorHAnsi" w:hint="eastAsia"/>
          <w:bCs/>
          <w:sz w:val="22"/>
          <w:szCs w:val="22"/>
        </w:rPr>
        <w:t xml:space="preserve">. </w:t>
      </w:r>
    </w:p>
    <w:p w:rsidR="00E97300" w:rsidRPr="00E51086" w:rsidRDefault="00E97300" w:rsidP="00C45F9C">
      <w:pPr>
        <w:pStyle w:val="a3"/>
        <w:spacing w:line="276" w:lineRule="auto"/>
        <w:ind w:left="408" w:hanging="408"/>
        <w:rPr>
          <w:rFonts w:asciiTheme="minorHAnsi" w:eastAsiaTheme="minorHAnsi" w:hAnsiTheme="minorHAnsi"/>
        </w:rPr>
      </w:pPr>
    </w:p>
    <w:p w:rsidR="005706B7" w:rsidRDefault="00E97300" w:rsidP="005706B7">
      <w:pPr>
        <w:pStyle w:val="a3"/>
        <w:spacing w:line="276" w:lineRule="auto"/>
        <w:ind w:leftChars="120" w:left="408" w:hangingChars="70" w:hanging="168"/>
        <w:rPr>
          <w:rFonts w:asciiTheme="minorHAnsi" w:eastAsiaTheme="minorHAnsi" w:hAnsiTheme="minorHAnsi"/>
          <w:bCs/>
          <w:sz w:val="22"/>
          <w:szCs w:val="22"/>
        </w:rPr>
      </w:pPr>
      <w:r w:rsidRPr="00E51086">
        <w:rPr>
          <w:rFonts w:asciiTheme="minorHAnsi" w:eastAsiaTheme="minorHAnsi" w:hAnsiTheme="minorHAnsi"/>
          <w:bCs/>
          <w:sz w:val="24"/>
          <w:szCs w:val="24"/>
        </w:rPr>
        <w:t>▲</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소니</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노키아</w:t>
      </w:r>
      <w:r w:rsidRPr="00E51086">
        <w:rPr>
          <w:rFonts w:asciiTheme="minorHAnsi" w:eastAsiaTheme="minorHAnsi" w:hAnsiTheme="minorHAnsi" w:hint="eastAsia"/>
          <w:bCs/>
          <w:sz w:val="22"/>
          <w:szCs w:val="22"/>
        </w:rPr>
        <w:t xml:space="preserve">, RIM </w:t>
      </w:r>
      <w:r w:rsidRPr="00E51086">
        <w:rPr>
          <w:rFonts w:asciiTheme="minorHAnsi" w:eastAsiaTheme="minorHAnsi" w:hAnsiTheme="minorHAnsi"/>
          <w:bCs/>
          <w:sz w:val="22"/>
          <w:szCs w:val="22"/>
        </w:rPr>
        <w:t>등 한 때 최고였던 기업들이 지금과 같이 생존을 위해 고군분투하는 상황으로 몰락한 까닭에 대해</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워즈니악은 방향성을 잃었기 때문이라고 진단했다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소니의 워크맨이 애플의 제품처럼 혁신적이었지만 소니는 더 혁신을 하고자 하는 의지를 잃었기 때문이다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한때 수익이 보장되지 않더라도 방향을 찾기 위한 노력이 필요했다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소니는 덩치가 너무 커져서 방향을 잡지 못하게 됐다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최근 애플도 소니처럼 위험에 빠질 수 있는 가능성이 있다고 워즈니악은 경고했다</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 xml:space="preserve">빠르게 변화하는 </w:t>
      </w:r>
      <w:r w:rsidRPr="00E51086">
        <w:rPr>
          <w:rFonts w:asciiTheme="minorHAnsi" w:eastAsiaTheme="minorHAnsi" w:hAnsiTheme="minorHAnsi" w:hint="eastAsia"/>
          <w:bCs/>
          <w:sz w:val="22"/>
          <w:szCs w:val="22"/>
        </w:rPr>
        <w:t>IT</w:t>
      </w:r>
      <w:r w:rsidRPr="00E51086">
        <w:rPr>
          <w:rFonts w:asciiTheme="minorHAnsi" w:eastAsiaTheme="minorHAnsi" w:hAnsiTheme="minorHAnsi"/>
          <w:bCs/>
          <w:sz w:val="22"/>
          <w:szCs w:val="22"/>
        </w:rPr>
        <w:t>환경 속에서 과감한 결단을 내리고 설정된 방향에 따라 기업이 맞춰야 한다고 그는 강조했다</w:t>
      </w:r>
      <w:r w:rsidRPr="00E51086">
        <w:rPr>
          <w:rFonts w:asciiTheme="minorHAnsi" w:eastAsiaTheme="minorHAnsi" w:hAnsiTheme="minorHAnsi" w:hint="eastAsia"/>
          <w:bCs/>
          <w:sz w:val="22"/>
          <w:szCs w:val="22"/>
        </w:rPr>
        <w:t xml:space="preserve">. </w:t>
      </w:r>
    </w:p>
    <w:p w:rsidR="005706B7" w:rsidRDefault="005706B7" w:rsidP="005706B7">
      <w:pPr>
        <w:pStyle w:val="a3"/>
        <w:spacing w:line="276" w:lineRule="auto"/>
        <w:ind w:leftChars="120" w:left="394" w:hangingChars="70" w:hanging="154"/>
        <w:rPr>
          <w:rFonts w:asciiTheme="minorHAnsi" w:eastAsiaTheme="minorHAnsi" w:hAnsiTheme="minorHAnsi"/>
          <w:bCs/>
          <w:sz w:val="22"/>
          <w:szCs w:val="22"/>
        </w:rPr>
      </w:pPr>
    </w:p>
    <w:p w:rsidR="005706B7" w:rsidRDefault="00E97300" w:rsidP="005706B7">
      <w:pPr>
        <w:pStyle w:val="a3"/>
        <w:spacing w:line="276" w:lineRule="auto"/>
        <w:ind w:leftChars="120" w:left="408" w:hangingChars="70" w:hanging="168"/>
        <w:rPr>
          <w:rFonts w:asciiTheme="minorHAnsi" w:eastAsiaTheme="minorHAnsi" w:hAnsiTheme="minorHAnsi"/>
          <w:sz w:val="22"/>
        </w:rPr>
      </w:pPr>
      <w:r w:rsidRPr="00E51086">
        <w:rPr>
          <w:rFonts w:asciiTheme="minorHAnsi" w:eastAsiaTheme="minorHAnsi" w:hAnsiTheme="minorHAnsi"/>
          <w:bCs/>
          <w:sz w:val="24"/>
          <w:szCs w:val="24"/>
        </w:rPr>
        <w:t>▲</w:t>
      </w:r>
      <w:r w:rsidRPr="00E51086">
        <w:rPr>
          <w:rFonts w:asciiTheme="minorHAnsi" w:eastAsiaTheme="minorHAnsi" w:hAnsiTheme="minorHAnsi" w:hint="eastAsia"/>
          <w:bCs/>
          <w:sz w:val="22"/>
          <w:szCs w:val="22"/>
        </w:rPr>
        <w:t xml:space="preserve"> </w:t>
      </w:r>
      <w:r w:rsidRPr="00E51086">
        <w:rPr>
          <w:rFonts w:asciiTheme="minorHAnsi" w:eastAsiaTheme="minorHAnsi" w:hAnsiTheme="minorHAnsi"/>
          <w:bCs/>
          <w:sz w:val="22"/>
          <w:szCs w:val="22"/>
        </w:rPr>
        <w:t>애플에 있어 창의성은 뗄수 없는 꼬리표다</w:t>
      </w:r>
      <w:r w:rsidRPr="00E51086">
        <w:rPr>
          <w:rFonts w:asciiTheme="minorHAnsi" w:eastAsiaTheme="minorHAnsi" w:hAnsiTheme="minorHAnsi" w:hint="eastAsia"/>
          <w:bCs/>
          <w:sz w:val="22"/>
          <w:szCs w:val="22"/>
        </w:rPr>
        <w:t xml:space="preserve">. </w:t>
      </w:r>
      <w:r w:rsidR="005706B7" w:rsidRPr="005706B7">
        <w:rPr>
          <w:rFonts w:asciiTheme="minorHAnsi" w:eastAsiaTheme="minorHAnsi" w:hAnsiTheme="minorHAnsi" w:hint="eastAsia"/>
          <w:sz w:val="22"/>
        </w:rPr>
        <w:t>스티브잡스는</w:t>
      </w:r>
      <w:r w:rsidR="005706B7">
        <w:rPr>
          <w:rFonts w:asciiTheme="minorHAnsi" w:eastAsiaTheme="minorHAnsi" w:hAnsiTheme="minorHAnsi" w:hint="eastAsia"/>
          <w:sz w:val="22"/>
        </w:rPr>
        <w:t xml:space="preserve"> </w:t>
      </w:r>
      <w:r w:rsidR="005706B7" w:rsidRPr="005706B7">
        <w:rPr>
          <w:rFonts w:asciiTheme="minorHAnsi" w:eastAsiaTheme="minorHAnsi" w:hAnsiTheme="minorHAnsi"/>
          <w:sz w:val="22"/>
        </w:rPr>
        <w:t>“</w:t>
      </w:r>
      <w:r w:rsidR="005706B7" w:rsidRPr="005706B7">
        <w:rPr>
          <w:rFonts w:asciiTheme="minorHAnsi" w:eastAsiaTheme="minorHAnsi" w:hAnsiTheme="minorHAnsi" w:hint="eastAsia"/>
          <w:sz w:val="22"/>
        </w:rPr>
        <w:t>존재하는 것들을 단순히 연결하는 힘</w:t>
      </w:r>
      <w:r w:rsidR="005706B7" w:rsidRPr="005706B7">
        <w:rPr>
          <w:rFonts w:asciiTheme="minorHAnsi" w:eastAsiaTheme="minorHAnsi" w:hAnsiTheme="minorHAnsi"/>
          <w:sz w:val="22"/>
        </w:rPr>
        <w:t>”</w:t>
      </w:r>
      <w:r w:rsidR="005706B7" w:rsidRPr="005706B7">
        <w:rPr>
          <w:rFonts w:asciiTheme="minorHAnsi" w:eastAsiaTheme="minorHAnsi" w:hAnsiTheme="minorHAnsi" w:hint="eastAsia"/>
          <w:sz w:val="22"/>
        </w:rPr>
        <w:t xml:space="preserve">이라고 창의성에 대해서 말한 바 있지만 워즈니악은 그렇게 생각하지 않는다고 밝혔다. 창의성은 어디서 나오는지 알 수 없다는 것이다. 경험으로부터도 나오고 갑작스런 영감에서도 창의성은 발휘된다. 맥킨토시에 적용한 기술이 창의적이라고 생각했는데 곰곰히 생각해보니 이와 관련된 수업을 들은 바 있었다고 워즈니악은 일화를 소개했다. 이제까지 인류역사에서 의료, 기술, 물리학 등 여러 분야에서 진보를 이룰 때 우연이 많았다. 잘 안되는 것을 고치려 할 때 새로운 것을 만들어 냈다. </w:t>
      </w:r>
      <w:r w:rsidR="005706B7">
        <w:rPr>
          <w:rFonts w:asciiTheme="minorHAnsi" w:eastAsiaTheme="minorHAnsi" w:hAnsiTheme="minorHAnsi" w:hint="eastAsia"/>
          <w:sz w:val="22"/>
        </w:rPr>
        <w:t xml:space="preserve"> </w:t>
      </w:r>
    </w:p>
    <w:p w:rsidR="005706B7" w:rsidRDefault="005706B7" w:rsidP="005706B7">
      <w:pPr>
        <w:pStyle w:val="a3"/>
        <w:spacing w:line="276" w:lineRule="auto"/>
        <w:ind w:leftChars="120" w:left="394" w:hangingChars="70" w:hanging="154"/>
        <w:rPr>
          <w:rFonts w:asciiTheme="minorHAnsi" w:eastAsiaTheme="minorHAnsi" w:hAnsiTheme="minorHAnsi"/>
          <w:sz w:val="22"/>
        </w:rPr>
      </w:pPr>
    </w:p>
    <w:p w:rsidR="005706B7" w:rsidRDefault="005706B7" w:rsidP="005706B7">
      <w:pPr>
        <w:pStyle w:val="a3"/>
        <w:spacing w:line="276" w:lineRule="auto"/>
        <w:ind w:leftChars="120" w:left="408" w:hangingChars="70" w:hanging="168"/>
        <w:rPr>
          <w:rFonts w:asciiTheme="minorHAnsi" w:eastAsiaTheme="minorHAnsi" w:hAnsiTheme="minorHAnsi"/>
          <w:sz w:val="22"/>
        </w:rPr>
      </w:pPr>
      <w:r w:rsidRPr="00E51086">
        <w:rPr>
          <w:rFonts w:asciiTheme="minorHAnsi" w:eastAsiaTheme="minorHAnsi" w:hAnsiTheme="minorHAnsi"/>
          <w:bCs/>
          <w:sz w:val="24"/>
          <w:szCs w:val="24"/>
        </w:rPr>
        <w:t>▲</w:t>
      </w:r>
      <w:r>
        <w:rPr>
          <w:rFonts w:asciiTheme="minorHAnsi" w:eastAsiaTheme="minorHAnsi" w:hAnsiTheme="minorHAnsi" w:hint="eastAsia"/>
          <w:bCs/>
          <w:sz w:val="24"/>
          <w:szCs w:val="24"/>
        </w:rPr>
        <w:t xml:space="preserve"> </w:t>
      </w:r>
      <w:r w:rsidRPr="005706B7">
        <w:rPr>
          <w:rFonts w:asciiTheme="minorHAnsi" w:eastAsiaTheme="minorHAnsi" w:hAnsiTheme="minorHAnsi" w:hint="eastAsia"/>
          <w:sz w:val="22"/>
        </w:rPr>
        <w:t xml:space="preserve">워즈니악은 창의성을 높이는 방법은 쉽지 않은 과정이라고 말한다. </w:t>
      </w:r>
      <w:r w:rsidRPr="005706B7">
        <w:rPr>
          <w:rFonts w:asciiTheme="minorHAnsi" w:eastAsiaTheme="minorHAnsi" w:hAnsiTheme="minorHAnsi"/>
          <w:sz w:val="22"/>
        </w:rPr>
        <w:t>‘</w:t>
      </w:r>
      <w:r w:rsidRPr="005706B7">
        <w:rPr>
          <w:rFonts w:asciiTheme="minorHAnsi" w:eastAsiaTheme="minorHAnsi" w:hAnsiTheme="minorHAnsi" w:hint="eastAsia"/>
          <w:sz w:val="22"/>
        </w:rPr>
        <w:t xml:space="preserve">틀에서 벗어나 </w:t>
      </w:r>
      <w:r w:rsidRPr="005706B7">
        <w:rPr>
          <w:rFonts w:asciiTheme="minorHAnsi" w:eastAsiaTheme="minorHAnsi" w:hAnsiTheme="minorHAnsi" w:hint="eastAsia"/>
          <w:sz w:val="22"/>
        </w:rPr>
        <w:lastRenderedPageBreak/>
        <w:t>발상하라(Think out of the box)</w:t>
      </w:r>
      <w:r w:rsidRPr="005706B7">
        <w:rPr>
          <w:rFonts w:asciiTheme="minorHAnsi" w:eastAsiaTheme="minorHAnsi" w:hAnsiTheme="minorHAnsi"/>
          <w:sz w:val="22"/>
        </w:rPr>
        <w:t>’</w:t>
      </w:r>
      <w:r w:rsidRPr="005706B7">
        <w:rPr>
          <w:rFonts w:asciiTheme="minorHAnsi" w:eastAsiaTheme="minorHAnsi" w:hAnsiTheme="minorHAnsi" w:hint="eastAsia"/>
          <w:sz w:val="22"/>
        </w:rPr>
        <w:t xml:space="preserve">라고 흔히 말하지만 처음 아무도 하지 않은 일을 시도하는 것은 어렵다는 것이다. 후발주자들은 선구자가 한 것을 보고 쉽게 우리도 할 수 있다는 생각에 따라잡을 수 있다. 하지만 창의적인 것을 만드려면 다른 사람의 제품을 보지 말고 완전히 새롭게 접근해야 한다. 이것이 진정한 창의력이다. 그래야 애플과 같이 새로운 시장을 선점할 수 있다. </w:t>
      </w:r>
    </w:p>
    <w:p w:rsidR="005706B7" w:rsidRDefault="005706B7" w:rsidP="005706B7">
      <w:pPr>
        <w:pStyle w:val="a3"/>
        <w:spacing w:line="276" w:lineRule="auto"/>
        <w:ind w:leftChars="120" w:left="394" w:hangingChars="70" w:hanging="154"/>
        <w:rPr>
          <w:rFonts w:asciiTheme="minorHAnsi" w:eastAsiaTheme="minorHAnsi" w:hAnsiTheme="minorHAnsi"/>
          <w:sz w:val="22"/>
        </w:rPr>
      </w:pPr>
    </w:p>
    <w:p w:rsidR="005706B7" w:rsidRDefault="005706B7" w:rsidP="005706B7">
      <w:pPr>
        <w:pStyle w:val="a3"/>
        <w:spacing w:line="276" w:lineRule="auto"/>
        <w:ind w:leftChars="120" w:left="408" w:hangingChars="70" w:hanging="168"/>
        <w:rPr>
          <w:rFonts w:asciiTheme="minorHAnsi" w:eastAsiaTheme="minorHAnsi" w:hAnsiTheme="minorHAnsi"/>
          <w:sz w:val="22"/>
        </w:rPr>
      </w:pPr>
      <w:r w:rsidRPr="00E51086">
        <w:rPr>
          <w:rFonts w:asciiTheme="minorHAnsi" w:eastAsiaTheme="minorHAnsi" w:hAnsiTheme="minorHAnsi"/>
          <w:bCs/>
          <w:sz w:val="24"/>
          <w:szCs w:val="24"/>
        </w:rPr>
        <w:t>▲</w:t>
      </w:r>
      <w:r w:rsidRPr="005706B7">
        <w:rPr>
          <w:rFonts w:asciiTheme="minorHAnsi" w:eastAsiaTheme="minorHAnsi" w:hAnsiTheme="minorHAnsi" w:hint="eastAsia"/>
          <w:sz w:val="22"/>
        </w:rPr>
        <w:t xml:space="preserve"> 기업이 창의적이 되는 과정에서 CEO의 역할이 중요하다고 그는 강조했다. 무엇보다도 CEO는 탁월한 제품을 만들어야 하고 그를 위해 관련된 모든 것을 통제할 한사람이 필요한데 바로 이것이 CEO의 역할이다. 워즈니악은 PC를 만드는 데만 집중했고 스티브잡스는 모든 과정을 총괄했기 때문에 애플이 잘</w:t>
      </w:r>
      <w:r>
        <w:rPr>
          <w:rFonts w:asciiTheme="minorHAnsi" w:eastAsiaTheme="minorHAnsi" w:hAnsiTheme="minorHAnsi" w:hint="eastAsia"/>
          <w:sz w:val="22"/>
        </w:rPr>
        <w:t xml:space="preserve"> </w:t>
      </w:r>
      <w:r w:rsidRPr="005706B7">
        <w:rPr>
          <w:rFonts w:asciiTheme="minorHAnsi" w:eastAsiaTheme="minorHAnsi" w:hAnsiTheme="minorHAnsi" w:hint="eastAsia"/>
          <w:sz w:val="22"/>
        </w:rPr>
        <w:t xml:space="preserve">될 수 있었다. 많은 CEO들이 주가와 수익만을 생각하고 이를 만들어 내는 이유를 생각하지 않는다. CEO는 좋은 제품을 만들기 위해 직접 이용해보며 퀄리티를 관리해야 한다. 이 과정에서 CEO의 리더십이 중요하다. 때로는 기업이 과감한 행동하고 있는지도 생각해야 한다. CEO의 의지가 중요하다. </w:t>
      </w:r>
    </w:p>
    <w:p w:rsidR="005706B7" w:rsidRDefault="005706B7" w:rsidP="005706B7">
      <w:pPr>
        <w:pStyle w:val="a3"/>
        <w:spacing w:line="276" w:lineRule="auto"/>
        <w:ind w:leftChars="120" w:left="394" w:hangingChars="70" w:hanging="154"/>
        <w:rPr>
          <w:rFonts w:asciiTheme="minorHAnsi" w:eastAsiaTheme="minorHAnsi" w:hAnsiTheme="minorHAnsi"/>
          <w:sz w:val="22"/>
        </w:rPr>
      </w:pPr>
    </w:p>
    <w:p w:rsidR="005706B7" w:rsidRDefault="005706B7" w:rsidP="005706B7">
      <w:pPr>
        <w:pStyle w:val="a3"/>
        <w:spacing w:line="276" w:lineRule="auto"/>
        <w:ind w:leftChars="120" w:left="408" w:hangingChars="70" w:hanging="168"/>
        <w:rPr>
          <w:rFonts w:asciiTheme="minorHAnsi" w:eastAsiaTheme="minorHAnsi" w:hAnsiTheme="minorHAnsi"/>
          <w:sz w:val="22"/>
        </w:rPr>
      </w:pPr>
      <w:r w:rsidRPr="00E51086">
        <w:rPr>
          <w:rFonts w:asciiTheme="minorHAnsi" w:eastAsiaTheme="minorHAnsi" w:hAnsiTheme="minorHAnsi"/>
          <w:bCs/>
          <w:sz w:val="24"/>
          <w:szCs w:val="24"/>
        </w:rPr>
        <w:t>▲</w:t>
      </w:r>
      <w:r>
        <w:rPr>
          <w:rFonts w:asciiTheme="minorHAnsi" w:eastAsiaTheme="minorHAnsi" w:hAnsiTheme="minorHAnsi" w:hint="eastAsia"/>
          <w:bCs/>
          <w:sz w:val="24"/>
          <w:szCs w:val="24"/>
        </w:rPr>
        <w:t xml:space="preserve"> </w:t>
      </w:r>
      <w:r w:rsidRPr="005706B7">
        <w:rPr>
          <w:rFonts w:asciiTheme="minorHAnsi" w:eastAsiaTheme="minorHAnsi" w:hAnsiTheme="minorHAnsi" w:hint="eastAsia"/>
          <w:sz w:val="22"/>
        </w:rPr>
        <w:t xml:space="preserve">워즈니악은 창의적인 기업이 되기 위한 방법을 제시했다. 수익이 안정적인 회사라면 창의적인 사람들을 모아 작은 부서를 만들라는 것이다. 단순히 생각만 하는 사람들이 아닌 실행하는 사람과 묶어서 팀을 만들어야 한다. 즉 창의 센터를 만들어 일상적인 제품이 아니라 새로운 것을 창조해 내도록 탐험하게 해야 한다. 특별한 과제를 부여할 필요도 없다. 과제가 있으면 생각할 여유를 읽기 때문이다. </w:t>
      </w:r>
      <w:r>
        <w:rPr>
          <w:rFonts w:asciiTheme="minorHAnsi" w:eastAsiaTheme="minorHAnsi" w:hAnsiTheme="minorHAnsi" w:hint="eastAsia"/>
          <w:sz w:val="22"/>
        </w:rPr>
        <w:t xml:space="preserve"> </w:t>
      </w:r>
    </w:p>
    <w:p w:rsidR="005706B7" w:rsidRDefault="005706B7" w:rsidP="005706B7">
      <w:pPr>
        <w:pStyle w:val="a3"/>
        <w:spacing w:line="276" w:lineRule="auto"/>
        <w:ind w:leftChars="120" w:left="394" w:hangingChars="70" w:hanging="154"/>
        <w:rPr>
          <w:rFonts w:asciiTheme="minorHAnsi" w:eastAsiaTheme="minorHAnsi" w:hAnsiTheme="minorHAnsi"/>
          <w:sz w:val="22"/>
        </w:rPr>
      </w:pPr>
    </w:p>
    <w:p w:rsidR="005706B7" w:rsidRDefault="005706B7" w:rsidP="005706B7">
      <w:pPr>
        <w:pStyle w:val="a3"/>
        <w:spacing w:line="276" w:lineRule="auto"/>
        <w:ind w:leftChars="120" w:left="408" w:hangingChars="70" w:hanging="168"/>
        <w:rPr>
          <w:rFonts w:asciiTheme="minorHAnsi" w:eastAsiaTheme="minorHAnsi" w:hAnsiTheme="minorHAnsi"/>
          <w:sz w:val="22"/>
        </w:rPr>
      </w:pPr>
      <w:r w:rsidRPr="00E51086">
        <w:rPr>
          <w:rFonts w:asciiTheme="minorHAnsi" w:eastAsiaTheme="minorHAnsi" w:hAnsiTheme="minorHAnsi"/>
          <w:bCs/>
          <w:sz w:val="24"/>
          <w:szCs w:val="24"/>
        </w:rPr>
        <w:t>▲</w:t>
      </w:r>
      <w:r>
        <w:rPr>
          <w:rFonts w:asciiTheme="minorHAnsi" w:eastAsiaTheme="minorHAnsi" w:hAnsiTheme="minorHAnsi" w:hint="eastAsia"/>
          <w:bCs/>
          <w:sz w:val="24"/>
          <w:szCs w:val="24"/>
        </w:rPr>
        <w:t xml:space="preserve"> </w:t>
      </w:r>
      <w:r w:rsidRPr="005706B7">
        <w:rPr>
          <w:rFonts w:asciiTheme="minorHAnsi" w:eastAsiaTheme="minorHAnsi" w:hAnsiTheme="minorHAnsi" w:hint="eastAsia"/>
          <w:sz w:val="22"/>
        </w:rPr>
        <w:t>한편, 워즈니악은 소프트웨어의 복제가 불법인지 아닌지 구분하기 까다롭다고 밝혔다. 소프트웨어를 파괴하고 훔치려는 의도가 아니라 호기심으로 복제하는 화이트 헤커가 있다. 제품의 가치를 더 많은 사람들과 공유하려는 의도다. 실제로 유튜브의</w:t>
      </w:r>
      <w:r>
        <w:rPr>
          <w:rFonts w:asciiTheme="minorHAnsi" w:eastAsiaTheme="minorHAnsi" w:hAnsiTheme="minorHAnsi" w:hint="eastAsia"/>
          <w:sz w:val="22"/>
        </w:rPr>
        <w:t xml:space="preserve"> </w:t>
      </w:r>
      <w:r w:rsidRPr="005706B7">
        <w:rPr>
          <w:rFonts w:asciiTheme="minorHAnsi" w:eastAsiaTheme="minorHAnsi" w:hAnsiTheme="minorHAnsi" w:hint="eastAsia"/>
          <w:sz w:val="22"/>
        </w:rPr>
        <w:t>재</w:t>
      </w:r>
      <w:r>
        <w:rPr>
          <w:rFonts w:asciiTheme="minorHAnsi" w:eastAsiaTheme="minorHAnsi" w:hAnsiTheme="minorHAnsi" w:hint="eastAsia"/>
          <w:sz w:val="22"/>
        </w:rPr>
        <w:t>미있</w:t>
      </w:r>
      <w:r w:rsidRPr="005706B7">
        <w:rPr>
          <w:rFonts w:asciiTheme="minorHAnsi" w:eastAsiaTheme="minorHAnsi" w:hAnsiTheme="minorHAnsi" w:hint="eastAsia"/>
          <w:sz w:val="22"/>
        </w:rPr>
        <w:t xml:space="preserve">는 동영상이나 농담을 주변 사람들에게 전달하려 할 때 이것이 불법 복제인가 판단하기는 쉽지 않다. 워즈니악은 공유하고 싶은 게 있으면 이메일로 URL을 전달하고 다운 받을 수 있게 한다. 이러한 확산이 때로는 (마케팅을 위한) 비용이 절감 될 수도 있다는 것이다. </w:t>
      </w:r>
      <w:r>
        <w:rPr>
          <w:rFonts w:asciiTheme="minorHAnsi" w:eastAsiaTheme="minorHAnsi" w:hAnsiTheme="minorHAnsi" w:hint="eastAsia"/>
          <w:sz w:val="22"/>
        </w:rPr>
        <w:t xml:space="preserve"> </w:t>
      </w:r>
    </w:p>
    <w:p w:rsidR="005706B7" w:rsidRDefault="005706B7" w:rsidP="005706B7">
      <w:pPr>
        <w:pStyle w:val="a3"/>
        <w:spacing w:line="276" w:lineRule="auto"/>
        <w:ind w:leftChars="120" w:left="394" w:hangingChars="70" w:hanging="154"/>
        <w:rPr>
          <w:rFonts w:asciiTheme="minorHAnsi" w:eastAsiaTheme="minorHAnsi" w:hAnsiTheme="minorHAnsi"/>
          <w:sz w:val="22"/>
        </w:rPr>
      </w:pPr>
    </w:p>
    <w:p w:rsidR="005706B7" w:rsidRDefault="005706B7" w:rsidP="005706B7">
      <w:pPr>
        <w:pStyle w:val="a3"/>
        <w:spacing w:line="276" w:lineRule="auto"/>
        <w:ind w:leftChars="120" w:left="408" w:hangingChars="70" w:hanging="168"/>
        <w:rPr>
          <w:rFonts w:asciiTheme="minorHAnsi" w:eastAsiaTheme="minorHAnsi" w:hAnsiTheme="minorHAnsi"/>
          <w:sz w:val="22"/>
        </w:rPr>
      </w:pPr>
      <w:r w:rsidRPr="00E51086">
        <w:rPr>
          <w:rFonts w:asciiTheme="minorHAnsi" w:eastAsiaTheme="minorHAnsi" w:hAnsiTheme="minorHAnsi"/>
          <w:bCs/>
          <w:sz w:val="24"/>
          <w:szCs w:val="24"/>
        </w:rPr>
        <w:t>▲</w:t>
      </w:r>
      <w:r w:rsidRPr="005706B7">
        <w:rPr>
          <w:rFonts w:asciiTheme="minorHAnsi" w:eastAsiaTheme="minorHAnsi" w:hAnsiTheme="minorHAnsi" w:hint="eastAsia"/>
          <w:sz w:val="22"/>
        </w:rPr>
        <w:t xml:space="preserve"> 또한 IT환경에서 모든 정보를 소유하는 빅브라더가 현재 실제로 존재하고 있다고 </w:t>
      </w:r>
      <w:r w:rsidRPr="005706B7">
        <w:rPr>
          <w:rFonts w:asciiTheme="minorHAnsi" w:eastAsiaTheme="minorHAnsi" w:hAnsiTheme="minorHAnsi" w:hint="eastAsia"/>
          <w:sz w:val="22"/>
        </w:rPr>
        <w:lastRenderedPageBreak/>
        <w:t xml:space="preserve">그는 경고했다. 시민들의 모든 전화 내용, 메일이 모두 저장되고 있다고 그는 생각한다. 우리가 보호를 받아야 한다고 생각하기도 전에 이는 공공연하게 발생하고 있다는 것이다. 독일에서는 관련법을 제정해 이런 정보 저장을 막고 있지만 미국의 경우 이를 통제하는 것은 쉽지 않다. 정부에게 정보가 들어가지 않게 할 수 있는 일이 있을까라고 워즈니악은 의아해 했다. </w:t>
      </w:r>
    </w:p>
    <w:p w:rsidR="005706B7" w:rsidRDefault="005706B7" w:rsidP="005706B7">
      <w:pPr>
        <w:pStyle w:val="a3"/>
        <w:spacing w:line="276" w:lineRule="auto"/>
        <w:ind w:leftChars="120" w:left="394" w:hangingChars="70" w:hanging="154"/>
        <w:rPr>
          <w:rFonts w:asciiTheme="minorHAnsi" w:eastAsiaTheme="minorHAnsi" w:hAnsiTheme="minorHAnsi"/>
          <w:sz w:val="22"/>
        </w:rPr>
      </w:pPr>
    </w:p>
    <w:p w:rsidR="005706B7" w:rsidRDefault="005706B7" w:rsidP="005706B7">
      <w:pPr>
        <w:pStyle w:val="a3"/>
        <w:spacing w:line="276" w:lineRule="auto"/>
        <w:ind w:leftChars="120" w:left="408" w:hangingChars="70" w:hanging="168"/>
        <w:rPr>
          <w:rFonts w:asciiTheme="minorHAnsi" w:eastAsiaTheme="minorHAnsi" w:hAnsiTheme="minorHAnsi"/>
          <w:sz w:val="22"/>
        </w:rPr>
      </w:pPr>
      <w:r w:rsidRPr="00E51086">
        <w:rPr>
          <w:rFonts w:asciiTheme="minorHAnsi" w:eastAsiaTheme="minorHAnsi" w:hAnsiTheme="minorHAnsi"/>
          <w:bCs/>
          <w:sz w:val="24"/>
          <w:szCs w:val="24"/>
        </w:rPr>
        <w:t>▲</w:t>
      </w:r>
      <w:r w:rsidRPr="005706B7">
        <w:rPr>
          <w:rFonts w:asciiTheme="minorHAnsi" w:eastAsiaTheme="minorHAnsi" w:hAnsiTheme="minorHAnsi" w:hint="eastAsia"/>
          <w:sz w:val="22"/>
        </w:rPr>
        <w:t xml:space="preserve"> 그리고 최근 이슈가 되고 있는 삼성과 애플의 특허전쟁에 대해 각 기업이 각자의 포트폴리오가 있고 특허 내용이 다르지만 삼성의 안드로이드 기반이 애플의 것과 유사하기 </w:t>
      </w:r>
      <w:r>
        <w:rPr>
          <w:rFonts w:asciiTheme="minorHAnsi" w:eastAsiaTheme="minorHAnsi" w:hAnsiTheme="minorHAnsi" w:hint="eastAsia"/>
          <w:sz w:val="22"/>
        </w:rPr>
        <w:t>때</w:t>
      </w:r>
      <w:r w:rsidRPr="005706B7">
        <w:rPr>
          <w:rFonts w:asciiTheme="minorHAnsi" w:eastAsiaTheme="minorHAnsi" w:hAnsiTheme="minorHAnsi" w:hint="eastAsia"/>
          <w:sz w:val="22"/>
        </w:rPr>
        <w:t xml:space="preserve">문에 한 부분이 겹쳐서 발생한 것이라고 워즈니악은 보고 있다. 애플은 오랜 시간에 걸쳐 시스템을 만든 것이다. 훌륭한 제품은 똑같이 만들어지지 않는다. 혁신적인 기술 세계에서는 (이런 특허 전쟁은) 문제가 되지 않으며, 혁신을 추구하는 사람은 특허 분쟁을 크게 생각하지 않는다고 잘라 말했다. </w:t>
      </w:r>
    </w:p>
    <w:p w:rsidR="005706B7" w:rsidRDefault="005706B7" w:rsidP="005706B7">
      <w:pPr>
        <w:pStyle w:val="a3"/>
        <w:spacing w:line="276" w:lineRule="auto"/>
        <w:ind w:leftChars="120" w:left="394" w:hangingChars="70" w:hanging="154"/>
        <w:rPr>
          <w:rFonts w:asciiTheme="minorHAnsi" w:eastAsiaTheme="minorHAnsi" w:hAnsiTheme="minorHAnsi"/>
          <w:sz w:val="22"/>
        </w:rPr>
      </w:pPr>
    </w:p>
    <w:p w:rsidR="005706B7" w:rsidRDefault="005706B7" w:rsidP="005706B7">
      <w:pPr>
        <w:pStyle w:val="a3"/>
        <w:spacing w:line="276" w:lineRule="auto"/>
        <w:ind w:leftChars="120" w:left="408" w:hangingChars="70" w:hanging="168"/>
        <w:rPr>
          <w:rFonts w:asciiTheme="minorHAnsi" w:eastAsiaTheme="minorHAnsi" w:hAnsiTheme="minorHAnsi"/>
          <w:sz w:val="22"/>
        </w:rPr>
      </w:pPr>
      <w:r w:rsidRPr="00E51086">
        <w:rPr>
          <w:rFonts w:asciiTheme="minorHAnsi" w:eastAsiaTheme="minorHAnsi" w:hAnsiTheme="minorHAnsi"/>
          <w:bCs/>
          <w:sz w:val="24"/>
          <w:szCs w:val="24"/>
        </w:rPr>
        <w:t>▲</w:t>
      </w:r>
      <w:r w:rsidRPr="005706B7">
        <w:rPr>
          <w:rFonts w:asciiTheme="minorHAnsi" w:eastAsiaTheme="minorHAnsi" w:hAnsiTheme="minorHAnsi" w:hint="eastAsia"/>
          <w:sz w:val="22"/>
        </w:rPr>
        <w:t xml:space="preserve"> 마지막으로 워즈니악은 이번 포럼을 통해 애플과 같은 기업을 꿈꾸는 벤처인들, 그리고 학생들에게 여러 조언을 던졌다. 학교에서 공부하는 것은 다른 사람의 방법을 배우는 것이기 때문에 자기만의 방법을 찾을 시간을 가지라고 주문했다. 학교에서 스킬을 취득하고 논리를 익히고, 기술 공식을 배우는 것도 중요하지만 뭘하고 싶은지 생각해보고 아이디어를 떠올리며 자신만의 프로젝트를 추진해 나가야 한다는 것이다. 그래야 애플과 같은 기업을 꿈꿀 수 있고 훌륭한 엔지니어가 될 수 있다는 것이다. </w:t>
      </w:r>
    </w:p>
    <w:p w:rsidR="005706B7" w:rsidRDefault="005706B7" w:rsidP="005706B7">
      <w:pPr>
        <w:pStyle w:val="a3"/>
        <w:spacing w:line="276" w:lineRule="auto"/>
        <w:ind w:leftChars="120" w:left="394" w:hangingChars="70" w:hanging="154"/>
        <w:rPr>
          <w:rFonts w:asciiTheme="minorHAnsi" w:eastAsiaTheme="minorHAnsi" w:hAnsiTheme="minorHAnsi"/>
          <w:sz w:val="22"/>
        </w:rPr>
      </w:pPr>
    </w:p>
    <w:p w:rsidR="005706B7" w:rsidRPr="005706B7" w:rsidRDefault="005706B7" w:rsidP="005706B7">
      <w:pPr>
        <w:pStyle w:val="a3"/>
        <w:spacing w:line="276" w:lineRule="auto"/>
        <w:ind w:leftChars="120" w:left="408" w:hangingChars="70" w:hanging="168"/>
        <w:rPr>
          <w:rFonts w:asciiTheme="minorHAnsi" w:eastAsiaTheme="minorHAnsi" w:hAnsiTheme="minorHAnsi"/>
          <w:sz w:val="24"/>
        </w:rPr>
      </w:pPr>
      <w:r w:rsidRPr="00E51086">
        <w:rPr>
          <w:rFonts w:asciiTheme="minorHAnsi" w:eastAsiaTheme="minorHAnsi" w:hAnsiTheme="minorHAnsi"/>
          <w:bCs/>
          <w:sz w:val="24"/>
          <w:szCs w:val="24"/>
        </w:rPr>
        <w:t>▲</w:t>
      </w:r>
      <w:r>
        <w:rPr>
          <w:rFonts w:asciiTheme="minorHAnsi" w:eastAsiaTheme="minorHAnsi" w:hAnsiTheme="minorHAnsi" w:hint="eastAsia"/>
          <w:bCs/>
          <w:sz w:val="24"/>
          <w:szCs w:val="24"/>
        </w:rPr>
        <w:t xml:space="preserve"> </w:t>
      </w:r>
      <w:r w:rsidRPr="005706B7">
        <w:rPr>
          <w:rFonts w:asciiTheme="minorHAnsi" w:eastAsiaTheme="minorHAnsi" w:hAnsiTheme="minorHAnsi" w:hint="eastAsia"/>
          <w:sz w:val="22"/>
        </w:rPr>
        <w:t>워즈니악은 개인적으로 수줍음 많고 중학교 때 안</w:t>
      </w:r>
      <w:r>
        <w:rPr>
          <w:rFonts w:asciiTheme="minorHAnsi" w:eastAsiaTheme="minorHAnsi" w:hAnsiTheme="minorHAnsi" w:hint="eastAsia"/>
          <w:sz w:val="22"/>
        </w:rPr>
        <w:t xml:space="preserve"> </w:t>
      </w:r>
      <w:r w:rsidRPr="005706B7">
        <w:rPr>
          <w:rFonts w:asciiTheme="minorHAnsi" w:eastAsiaTheme="minorHAnsi" w:hAnsiTheme="minorHAnsi" w:hint="eastAsia"/>
          <w:sz w:val="22"/>
        </w:rPr>
        <w:t>좋은 기억이 많았다. 학교에서 여러 모임에 끼지 못하는 외톨이였다고 그는 회상했다. 그에게 말</w:t>
      </w:r>
      <w:r>
        <w:rPr>
          <w:rFonts w:asciiTheme="minorHAnsi" w:eastAsiaTheme="minorHAnsi" w:hAnsiTheme="minorHAnsi" w:hint="eastAsia"/>
          <w:sz w:val="22"/>
        </w:rPr>
        <w:t xml:space="preserve">을 </w:t>
      </w:r>
      <w:r w:rsidRPr="005706B7">
        <w:rPr>
          <w:rFonts w:asciiTheme="minorHAnsi" w:eastAsiaTheme="minorHAnsi" w:hAnsiTheme="minorHAnsi" w:hint="eastAsia"/>
          <w:sz w:val="22"/>
        </w:rPr>
        <w:t>거</w:t>
      </w:r>
      <w:bookmarkStart w:id="0" w:name="_GoBack"/>
      <w:bookmarkEnd w:id="0"/>
      <w:r w:rsidRPr="005706B7">
        <w:rPr>
          <w:rFonts w:asciiTheme="minorHAnsi" w:eastAsiaTheme="minorHAnsi" w:hAnsiTheme="minorHAnsi" w:hint="eastAsia"/>
          <w:sz w:val="22"/>
        </w:rPr>
        <w:t>는 아이도 없었고 자신이 이야기 하면 이상한 사람 취급 받을까봐  말도 꺼내지 못했다고 밝혔다. 내성적이었지만 자기가 컴퓨터에 대해서는 가장 잘</w:t>
      </w:r>
      <w:r>
        <w:rPr>
          <w:rFonts w:asciiTheme="minorHAnsi" w:eastAsiaTheme="minorHAnsi" w:hAnsiTheme="minorHAnsi" w:hint="eastAsia"/>
          <w:sz w:val="22"/>
        </w:rPr>
        <w:t xml:space="preserve"> </w:t>
      </w:r>
      <w:r w:rsidRPr="005706B7">
        <w:rPr>
          <w:rFonts w:asciiTheme="minorHAnsi" w:eastAsiaTheme="minorHAnsi" w:hAnsiTheme="minorHAnsi" w:hint="eastAsia"/>
          <w:sz w:val="22"/>
        </w:rPr>
        <w:t>알고 있다고 여겼고 집에서 컴퓨터에 대한 책을 읽고 PC를 설계하며 재미를 찾았다. 혼자 있지만 스스로를 소중하고 괜찮은 사람으로 여겼다. 워즈니악은</w:t>
      </w:r>
      <w:r>
        <w:rPr>
          <w:rFonts w:asciiTheme="minorHAnsi" w:eastAsiaTheme="minorHAnsi" w:hAnsiTheme="minorHAnsi" w:hint="eastAsia"/>
          <w:sz w:val="22"/>
        </w:rPr>
        <w:t xml:space="preserve"> </w:t>
      </w:r>
      <w:r w:rsidRPr="005706B7">
        <w:rPr>
          <w:rFonts w:asciiTheme="minorHAnsi" w:eastAsiaTheme="minorHAnsi" w:hAnsiTheme="minorHAnsi"/>
          <w:sz w:val="22"/>
        </w:rPr>
        <w:t>“</w:t>
      </w:r>
      <w:r w:rsidRPr="005706B7">
        <w:rPr>
          <w:rFonts w:asciiTheme="minorHAnsi" w:eastAsiaTheme="minorHAnsi" w:hAnsiTheme="minorHAnsi" w:hint="eastAsia"/>
          <w:sz w:val="22"/>
        </w:rPr>
        <w:t>내가 남들과 다르다는 것이 절대 문제가 되지 않는다</w:t>
      </w:r>
      <w:r w:rsidRPr="005706B7">
        <w:rPr>
          <w:rFonts w:asciiTheme="minorHAnsi" w:eastAsiaTheme="minorHAnsi" w:hAnsiTheme="minorHAnsi"/>
          <w:sz w:val="22"/>
        </w:rPr>
        <w:t>”</w:t>
      </w:r>
      <w:r w:rsidRPr="005706B7">
        <w:rPr>
          <w:rFonts w:asciiTheme="minorHAnsi" w:eastAsiaTheme="minorHAnsi" w:hAnsiTheme="minorHAnsi" w:hint="eastAsia"/>
          <w:sz w:val="22"/>
        </w:rPr>
        <w:t>며</w:t>
      </w:r>
      <w:r w:rsidRPr="005706B7">
        <w:rPr>
          <w:rFonts w:asciiTheme="minorHAnsi" w:eastAsiaTheme="minorHAnsi" w:hAnsiTheme="minorHAnsi"/>
          <w:sz w:val="22"/>
        </w:rPr>
        <w:t>“</w:t>
      </w:r>
      <w:r w:rsidRPr="005706B7">
        <w:rPr>
          <w:rFonts w:asciiTheme="minorHAnsi" w:eastAsiaTheme="minorHAnsi" w:hAnsiTheme="minorHAnsi" w:hint="eastAsia"/>
          <w:sz w:val="22"/>
        </w:rPr>
        <w:t>남들을 이길 필요도 없고 나는 나만의 방식대로 살겠다는 생각이 중요하다</w:t>
      </w:r>
      <w:r w:rsidRPr="005706B7">
        <w:rPr>
          <w:rFonts w:asciiTheme="minorHAnsi" w:eastAsiaTheme="minorHAnsi" w:hAnsiTheme="minorHAnsi"/>
          <w:sz w:val="22"/>
        </w:rPr>
        <w:t>”</w:t>
      </w:r>
      <w:r w:rsidRPr="005706B7">
        <w:rPr>
          <w:rFonts w:asciiTheme="minorHAnsi" w:eastAsiaTheme="minorHAnsi" w:hAnsiTheme="minorHAnsi" w:hint="eastAsia"/>
          <w:sz w:val="22"/>
        </w:rPr>
        <w:t xml:space="preserve">며 젊은이들에게 용기를 불어넣었다. </w:t>
      </w:r>
    </w:p>
    <w:p w:rsidR="00E97300" w:rsidRPr="005706B7" w:rsidRDefault="00E97300" w:rsidP="005706B7">
      <w:pPr>
        <w:pStyle w:val="a3"/>
        <w:spacing w:line="276" w:lineRule="auto"/>
        <w:ind w:leftChars="120" w:left="394" w:hangingChars="70" w:hanging="154"/>
        <w:rPr>
          <w:rFonts w:asciiTheme="minorHAnsi" w:eastAsiaTheme="minorHAnsi" w:hAnsiTheme="minorHAnsi"/>
          <w:bCs/>
          <w:sz w:val="22"/>
          <w:szCs w:val="22"/>
        </w:rPr>
      </w:pPr>
    </w:p>
    <w:p w:rsidR="00E97300" w:rsidRPr="005706B7" w:rsidRDefault="00E97300" w:rsidP="005706B7">
      <w:pPr>
        <w:pStyle w:val="a3"/>
        <w:spacing w:line="276" w:lineRule="auto"/>
        <w:ind w:left="408" w:hanging="408"/>
        <w:rPr>
          <w:rFonts w:asciiTheme="minorHAnsi" w:eastAsiaTheme="minorHAnsi" w:hAnsiTheme="minorHAnsi"/>
        </w:rPr>
      </w:pPr>
    </w:p>
    <w:p w:rsidR="00E97300" w:rsidRPr="005706B7" w:rsidRDefault="00E97300" w:rsidP="005706B7">
      <w:pPr>
        <w:pStyle w:val="a3"/>
        <w:spacing w:line="276" w:lineRule="auto"/>
        <w:ind w:left="408" w:hanging="408"/>
        <w:rPr>
          <w:rFonts w:asciiTheme="minorHAnsi" w:eastAsiaTheme="minorHAnsi" w:hAnsiTheme="minorHAnsi"/>
        </w:rPr>
      </w:pPr>
    </w:p>
    <w:sectPr w:rsidR="00E97300" w:rsidRPr="005706B7" w:rsidSect="00392D1F">
      <w:headerReference w:type="even" r:id="rId8"/>
      <w:headerReference w:type="default" r:id="rId9"/>
      <w:footerReference w:type="even" r:id="rId10"/>
      <w:footerReference w:type="default" r:id="rId11"/>
      <w:headerReference w:type="first" r:id="rId12"/>
      <w:footerReference w:type="first" r:id="rId1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F64" w:rsidRDefault="00EB1F64" w:rsidP="00683DF4">
      <w:r>
        <w:separator/>
      </w:r>
    </w:p>
  </w:endnote>
  <w:endnote w:type="continuationSeparator" w:id="1">
    <w:p w:rsidR="00EB1F64" w:rsidRDefault="00EB1F64" w:rsidP="00683DF4">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휴먼둥근헤드라인">
    <w:panose1 w:val="02030504000101010101"/>
    <w:charset w:val="81"/>
    <w:family w:val="roman"/>
    <w:pitch w:val="variable"/>
    <w:sig w:usb0="800002A7" w:usb1="09D77CFB" w:usb2="00000010" w:usb3="00000000" w:csb0="00080000" w:csb1="00000000"/>
  </w:font>
  <w:font w:name="휴먼엑스포">
    <w:panose1 w:val="02030504000101010101"/>
    <w:charset w:val="81"/>
    <w:family w:val="roman"/>
    <w:pitch w:val="variable"/>
    <w:sig w:usb0="800002A7" w:usb1="29D77CFB" w:usb2="00000010" w:usb3="00000000" w:csb0="00080000" w:csb1="00000000"/>
  </w:font>
  <w:font w:name="한양견고딕">
    <w:altName w:val="바탕"/>
    <w:panose1 w:val="00000000000000000000"/>
    <w:charset w:val="81"/>
    <w:family w:val="roman"/>
    <w:notTrueType/>
    <w:pitch w:val="default"/>
    <w:sig w:usb0="00000001" w:usb1="09060000" w:usb2="00000010" w:usb3="00000000" w:csb0="00080000" w:csb1="00000000"/>
  </w:font>
  <w:font w:name="휴먼모음T">
    <w:panose1 w:val="02030504000101010101"/>
    <w:charset w:val="81"/>
    <w:family w:val="roman"/>
    <w:pitch w:val="variable"/>
    <w:sig w:usb0="800002A7" w:usb1="29D77CFB"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8E" w:rsidRDefault="005E148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13174"/>
      <w:docPartObj>
        <w:docPartGallery w:val="Page Numbers (Bottom of Page)"/>
        <w:docPartUnique/>
      </w:docPartObj>
    </w:sdtPr>
    <w:sdtContent>
      <w:p w:rsidR="005E148E" w:rsidRDefault="005E148E">
        <w:pPr>
          <w:pStyle w:val="a6"/>
          <w:jc w:val="center"/>
        </w:pPr>
        <w:fldSimple w:instr=" PAGE   \* MERGEFORMAT ">
          <w:r w:rsidRPr="005E148E">
            <w:rPr>
              <w:noProof/>
              <w:lang w:val="ko-KR"/>
            </w:rPr>
            <w:t>1</w:t>
          </w:r>
        </w:fldSimple>
      </w:p>
    </w:sdtContent>
  </w:sdt>
  <w:p w:rsidR="005E148E" w:rsidRDefault="005E148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8E" w:rsidRDefault="005E14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F64" w:rsidRDefault="00EB1F64" w:rsidP="00683DF4">
      <w:r>
        <w:separator/>
      </w:r>
    </w:p>
  </w:footnote>
  <w:footnote w:type="continuationSeparator" w:id="1">
    <w:p w:rsidR="00EB1F64" w:rsidRDefault="00EB1F64" w:rsidP="00683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8E" w:rsidRDefault="005E148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8E" w:rsidRDefault="005E148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8E" w:rsidRDefault="005E148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3FBF"/>
    <w:rsid w:val="0011409D"/>
    <w:rsid w:val="00392D1F"/>
    <w:rsid w:val="004D3FBF"/>
    <w:rsid w:val="005706B7"/>
    <w:rsid w:val="005E148E"/>
    <w:rsid w:val="00683DF4"/>
    <w:rsid w:val="00710EE0"/>
    <w:rsid w:val="00805D0F"/>
    <w:rsid w:val="00C45F9C"/>
    <w:rsid w:val="00CB72FA"/>
    <w:rsid w:val="00DE4E26"/>
    <w:rsid w:val="00E51086"/>
    <w:rsid w:val="00E77034"/>
    <w:rsid w:val="00E97300"/>
    <w:rsid w:val="00EB1F6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D1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D3FBF"/>
    <w:pPr>
      <w:snapToGrid w:val="0"/>
      <w:spacing w:line="384" w:lineRule="auto"/>
      <w:textAlignment w:val="baseline"/>
    </w:pPr>
    <w:rPr>
      <w:rFonts w:ascii="굴림" w:eastAsia="굴림" w:hAnsi="굴림" w:cs="굴림"/>
      <w:color w:val="000000"/>
      <w:kern w:val="0"/>
      <w:szCs w:val="20"/>
    </w:rPr>
  </w:style>
  <w:style w:type="paragraph" w:styleId="a4">
    <w:name w:val="List Paragraph"/>
    <w:basedOn w:val="a"/>
    <w:uiPriority w:val="34"/>
    <w:qFormat/>
    <w:rsid w:val="004D3FBF"/>
    <w:pPr>
      <w:ind w:leftChars="400" w:left="800"/>
    </w:pPr>
  </w:style>
  <w:style w:type="paragraph" w:customStyle="1" w:styleId="MS">
    <w:name w:val="MS바탕글"/>
    <w:basedOn w:val="a"/>
    <w:rsid w:val="00E97300"/>
    <w:pPr>
      <w:textAlignment w:val="baseline"/>
    </w:pPr>
    <w:rPr>
      <w:rFonts w:ascii="굴림" w:eastAsia="굴림" w:hAnsi="굴림" w:cs="굴림"/>
      <w:color w:val="000000"/>
      <w:kern w:val="0"/>
      <w:szCs w:val="20"/>
    </w:rPr>
  </w:style>
  <w:style w:type="paragraph" w:styleId="a5">
    <w:name w:val="header"/>
    <w:basedOn w:val="a"/>
    <w:link w:val="Char"/>
    <w:uiPriority w:val="99"/>
    <w:semiHidden/>
    <w:unhideWhenUsed/>
    <w:rsid w:val="00683DF4"/>
    <w:pPr>
      <w:tabs>
        <w:tab w:val="center" w:pos="4513"/>
        <w:tab w:val="right" w:pos="9026"/>
      </w:tabs>
      <w:snapToGrid w:val="0"/>
    </w:pPr>
  </w:style>
  <w:style w:type="character" w:customStyle="1" w:styleId="Char">
    <w:name w:val="머리글 Char"/>
    <w:basedOn w:val="a0"/>
    <w:link w:val="a5"/>
    <w:uiPriority w:val="99"/>
    <w:semiHidden/>
    <w:rsid w:val="00683DF4"/>
  </w:style>
  <w:style w:type="paragraph" w:styleId="a6">
    <w:name w:val="footer"/>
    <w:basedOn w:val="a"/>
    <w:link w:val="Char0"/>
    <w:uiPriority w:val="99"/>
    <w:unhideWhenUsed/>
    <w:rsid w:val="00683DF4"/>
    <w:pPr>
      <w:tabs>
        <w:tab w:val="center" w:pos="4513"/>
        <w:tab w:val="right" w:pos="9026"/>
      </w:tabs>
      <w:snapToGrid w:val="0"/>
    </w:pPr>
  </w:style>
  <w:style w:type="character" w:customStyle="1" w:styleId="Char0">
    <w:name w:val="바닥글 Char"/>
    <w:basedOn w:val="a0"/>
    <w:link w:val="a6"/>
    <w:uiPriority w:val="99"/>
    <w:rsid w:val="00683DF4"/>
  </w:style>
</w:styles>
</file>

<file path=word/webSettings.xml><?xml version="1.0" encoding="utf-8"?>
<w:webSettings xmlns:r="http://schemas.openxmlformats.org/officeDocument/2006/relationships" xmlns:w="http://schemas.openxmlformats.org/wordprocessingml/2006/main">
  <w:divs>
    <w:div w:id="817842613">
      <w:bodyDiv w:val="1"/>
      <w:marLeft w:val="0"/>
      <w:marRight w:val="0"/>
      <w:marTop w:val="0"/>
      <w:marBottom w:val="0"/>
      <w:divBdr>
        <w:top w:val="none" w:sz="0" w:space="0" w:color="auto"/>
        <w:left w:val="none" w:sz="0" w:space="0" w:color="auto"/>
        <w:bottom w:val="none" w:sz="0" w:space="0" w:color="auto"/>
        <w:right w:val="none" w:sz="0" w:space="0" w:color="auto"/>
      </w:divBdr>
    </w:div>
    <w:div w:id="1076440257">
      <w:bodyDiv w:val="1"/>
      <w:marLeft w:val="0"/>
      <w:marRight w:val="0"/>
      <w:marTop w:val="0"/>
      <w:marBottom w:val="0"/>
      <w:divBdr>
        <w:top w:val="none" w:sz="0" w:space="0" w:color="auto"/>
        <w:left w:val="none" w:sz="0" w:space="0" w:color="auto"/>
        <w:bottom w:val="none" w:sz="0" w:space="0" w:color="auto"/>
        <w:right w:val="none" w:sz="0" w:space="0" w:color="auto"/>
      </w:divBdr>
    </w:div>
    <w:div w:id="1258557660">
      <w:bodyDiv w:val="1"/>
      <w:marLeft w:val="0"/>
      <w:marRight w:val="0"/>
      <w:marTop w:val="0"/>
      <w:marBottom w:val="0"/>
      <w:divBdr>
        <w:top w:val="none" w:sz="0" w:space="0" w:color="auto"/>
        <w:left w:val="none" w:sz="0" w:space="0" w:color="auto"/>
        <w:bottom w:val="none" w:sz="0" w:space="0" w:color="auto"/>
        <w:right w:val="none" w:sz="0" w:space="0" w:color="auto"/>
      </w:divBdr>
    </w:div>
    <w:div w:id="1260335204">
      <w:bodyDiv w:val="1"/>
      <w:marLeft w:val="0"/>
      <w:marRight w:val="0"/>
      <w:marTop w:val="0"/>
      <w:marBottom w:val="0"/>
      <w:divBdr>
        <w:top w:val="none" w:sz="0" w:space="0" w:color="auto"/>
        <w:left w:val="none" w:sz="0" w:space="0" w:color="auto"/>
        <w:bottom w:val="none" w:sz="0" w:space="0" w:color="auto"/>
        <w:right w:val="none" w:sz="0" w:space="0" w:color="auto"/>
      </w:divBdr>
    </w:div>
    <w:div w:id="1786388963">
      <w:bodyDiv w:val="1"/>
      <w:marLeft w:val="0"/>
      <w:marRight w:val="0"/>
      <w:marTop w:val="0"/>
      <w:marBottom w:val="0"/>
      <w:divBdr>
        <w:top w:val="none" w:sz="0" w:space="0" w:color="auto"/>
        <w:left w:val="none" w:sz="0" w:space="0" w:color="auto"/>
        <w:bottom w:val="none" w:sz="0" w:space="0" w:color="auto"/>
        <w:right w:val="none" w:sz="0" w:space="0" w:color="auto"/>
      </w:divBdr>
    </w:div>
    <w:div w:id="20678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F77A3-19BC-4BE0-A9CD-7EB64F09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743</Words>
  <Characters>4240</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4</cp:revision>
  <dcterms:created xsi:type="dcterms:W3CDTF">2012-05-31T09:22:00Z</dcterms:created>
  <dcterms:modified xsi:type="dcterms:W3CDTF">2012-05-31T12:04:00Z</dcterms:modified>
</cp:coreProperties>
</file>