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8F" w:rsidRPr="00EA76F1" w:rsidRDefault="00FC03D3" w:rsidP="001D2958">
      <w:pPr>
        <w:spacing w:line="360" w:lineRule="auto"/>
        <w:rPr>
          <w:rFonts w:ascii="Times New Roman" w:hAnsi="Times New Roman" w:cs="Times New Roman"/>
        </w:rPr>
      </w:pPr>
      <w:r w:rsidRPr="00EA76F1">
        <w:rPr>
          <w:rFonts w:ascii="Times New Roman" w:hAnsi="Times New Roman" w:cs="Times New Roman"/>
          <w:noProof/>
          <w:sz w:val="8"/>
          <w:szCs w:val="8"/>
        </w:rPr>
        <mc:AlternateContent>
          <mc:Choice Requires="wps">
            <w:drawing>
              <wp:anchor distT="45720" distB="45720" distL="114300" distR="114300" simplePos="0" relativeHeight="251659264" behindDoc="0" locked="0" layoutInCell="1" allowOverlap="1" wp14:anchorId="182E94A4" wp14:editId="4E091E29">
                <wp:simplePos x="0" y="0"/>
                <wp:positionH relativeFrom="margin">
                  <wp:align>right</wp:align>
                </wp:positionH>
                <wp:positionV relativeFrom="paragraph">
                  <wp:posOffset>-2266315</wp:posOffset>
                </wp:positionV>
                <wp:extent cx="5648325" cy="542925"/>
                <wp:effectExtent l="0" t="0" r="28575"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noFill/>
                        <a:ln w="12700">
                          <a:solidFill>
                            <a:schemeClr val="tx1"/>
                          </a:solidFill>
                          <a:miter lim="800000"/>
                          <a:headEnd/>
                          <a:tailEnd/>
                        </a:ln>
                      </wps:spPr>
                      <wps:txbx>
                        <w:txbxContent>
                          <w:p w:rsidR="00FC03D3" w:rsidRPr="008D0FEC" w:rsidRDefault="009454CF" w:rsidP="00FC03D3">
                            <w:pPr>
                              <w:spacing w:after="0" w:line="228" w:lineRule="auto"/>
                              <w:jc w:val="center"/>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pPr>
                            <w:bookmarkStart w:id="0" w:name="_GoBack"/>
                            <w:bookmarkEnd w:id="0"/>
                            <w:r w:rsidRPr="008D0FEC">
                              <w:rPr>
                                <w:rFonts w:ascii="Georgia" w:eastAsia="HY헤드라인M" w:hAnsi="Georgia" w:hint="eastAsia"/>
                                <w:b/>
                                <w:color w:val="000000" w:themeColor="text1"/>
                                <w:sz w:val="36"/>
                                <w:szCs w:val="32"/>
                                <w14:textOutline w14:w="9525" w14:cap="rnd" w14:cmpd="sng" w14:algn="ctr">
                                  <w14:solidFill>
                                    <w14:schemeClr w14:val="accent1">
                                      <w14:alpha w14:val="100000"/>
                                    </w14:schemeClr>
                                  </w14:solidFill>
                                  <w14:prstDash w14:val="solid"/>
                                  <w14:bevel/>
                                </w14:textOutline>
                              </w:rPr>
                              <w:t>S</w:t>
                            </w:r>
                            <w:r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 xml:space="preserve">ession </w:t>
                            </w:r>
                            <w:r w:rsidR="00310D81" w:rsidRPr="008D0FEC">
                              <w:rPr>
                                <w:rFonts w:ascii="Georgia" w:eastAsia="HY헤드라인M" w:hAnsi="Georgia" w:hint="eastAsia"/>
                                <w:b/>
                                <w:color w:val="000000" w:themeColor="text1"/>
                                <w:sz w:val="36"/>
                                <w:szCs w:val="32"/>
                                <w14:textOutline w14:w="9525" w14:cap="rnd" w14:cmpd="sng" w14:algn="ctr">
                                  <w14:solidFill>
                                    <w14:schemeClr w14:val="accent1">
                                      <w14:alpha w14:val="100000"/>
                                    </w14:schemeClr>
                                  </w14:solidFill>
                                  <w14:prstDash w14:val="solid"/>
                                  <w14:bevel/>
                                </w14:textOutline>
                              </w:rPr>
                              <w:t>P</w:t>
                            </w:r>
                            <w:r w:rsidR="00310D81"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roposal</w:t>
                            </w:r>
                            <w:r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 xml:space="preserve"> Form</w:t>
                            </w:r>
                          </w:p>
                          <w:p w:rsidR="00FC03D3" w:rsidRPr="008D0FEC" w:rsidRDefault="00FC03D3" w:rsidP="00FC03D3">
                            <w:pPr>
                              <w:spacing w:after="0" w:line="228" w:lineRule="auto"/>
                              <w:jc w:val="center"/>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pPr>
                            <w:r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The</w:t>
                            </w:r>
                            <w:r w:rsidR="00D724F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xml:space="preserve"> </w:t>
                            </w:r>
                            <w:r w:rsidR="00D724FC"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xml:space="preserve">2022 </w:t>
                            </w:r>
                            <w:r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Jeju Forum for Peace and Prosperity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2E94A4" id="_x0000_t202" coordsize="21600,21600" o:spt="202" path="m,l,21600r21600,l21600,xe">
                <v:stroke joinstyle="miter"/>
                <v:path gradientshapeok="t" o:connecttype="rect"/>
              </v:shapetype>
              <v:shape id="텍스트 상자 2" o:spid="_x0000_s1026" type="#_x0000_t202" style="position:absolute;left:0;text-align:left;margin-left:393.55pt;margin-top:-178.45pt;width:444.7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" filled="f" strokecolor="black [3213]" strokeweight="1pt">
                <v:textbox>
                  <w:txbxContent>
                    <w:p w:rsidR="00FC03D3" w:rsidRPr="008D0FEC" w:rsidRDefault="009454CF" w:rsidP="00FC03D3">
                      <w:pPr>
                        <w:spacing w:after="0" w:line="228" w:lineRule="auto"/>
                        <w:jc w:val="center"/>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pPr>
                      <w:bookmarkStart w:id="1" w:name="_GoBack"/>
                      <w:bookmarkEnd w:id="1"/>
                      <w:r w:rsidRPr="008D0FEC">
                        <w:rPr>
                          <w:rFonts w:ascii="Georgia" w:eastAsia="HY헤드라인M" w:hAnsi="Georgia" w:hint="eastAsia"/>
                          <w:b/>
                          <w:color w:val="000000" w:themeColor="text1"/>
                          <w:sz w:val="36"/>
                          <w:szCs w:val="32"/>
                          <w14:textOutline w14:w="9525" w14:cap="rnd" w14:cmpd="sng" w14:algn="ctr">
                            <w14:solidFill>
                              <w14:schemeClr w14:val="accent1">
                                <w14:alpha w14:val="100000"/>
                              </w14:schemeClr>
                            </w14:solidFill>
                            <w14:prstDash w14:val="solid"/>
                            <w14:bevel/>
                          </w14:textOutline>
                        </w:rPr>
                        <w:t>S</w:t>
                      </w:r>
                      <w:r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 xml:space="preserve">ession </w:t>
                      </w:r>
                      <w:r w:rsidR="00310D81" w:rsidRPr="008D0FEC">
                        <w:rPr>
                          <w:rFonts w:ascii="Georgia" w:eastAsia="HY헤드라인M" w:hAnsi="Georgia" w:hint="eastAsia"/>
                          <w:b/>
                          <w:color w:val="000000" w:themeColor="text1"/>
                          <w:sz w:val="36"/>
                          <w:szCs w:val="32"/>
                          <w14:textOutline w14:w="9525" w14:cap="rnd" w14:cmpd="sng" w14:algn="ctr">
                            <w14:solidFill>
                              <w14:schemeClr w14:val="accent1">
                                <w14:alpha w14:val="100000"/>
                              </w14:schemeClr>
                            </w14:solidFill>
                            <w14:prstDash w14:val="solid"/>
                            <w14:bevel/>
                          </w14:textOutline>
                        </w:rPr>
                        <w:t>P</w:t>
                      </w:r>
                      <w:r w:rsidR="00310D81"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roposal</w:t>
                      </w:r>
                      <w:r w:rsidRPr="008D0FEC">
                        <w:rPr>
                          <w:rFonts w:ascii="Georgia" w:eastAsia="HY헤드라인M" w:hAnsi="Georgia"/>
                          <w:b/>
                          <w:color w:val="000000" w:themeColor="text1"/>
                          <w:sz w:val="36"/>
                          <w:szCs w:val="32"/>
                          <w14:textOutline w14:w="9525" w14:cap="rnd" w14:cmpd="sng" w14:algn="ctr">
                            <w14:solidFill>
                              <w14:schemeClr w14:val="accent1">
                                <w14:alpha w14:val="100000"/>
                              </w14:schemeClr>
                            </w14:solidFill>
                            <w14:prstDash w14:val="solid"/>
                            <w14:bevel/>
                          </w14:textOutline>
                        </w:rPr>
                        <w:t xml:space="preserve"> Form</w:t>
                      </w:r>
                    </w:p>
                    <w:p w:rsidR="00FC03D3" w:rsidRPr="008D0FEC" w:rsidRDefault="00FC03D3" w:rsidP="00FC03D3">
                      <w:pPr>
                        <w:spacing w:after="0" w:line="228" w:lineRule="auto"/>
                        <w:jc w:val="center"/>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pPr>
                      <w:r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The</w:t>
                      </w:r>
                      <w:r w:rsidR="00D724F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xml:space="preserve"> </w:t>
                      </w:r>
                      <w:r w:rsidR="00D724FC"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 xml:space="preserve">2022 </w:t>
                      </w:r>
                      <w:r w:rsidRPr="008D0FEC">
                        <w:rPr>
                          <w:rFonts w:ascii="Georgia" w:eastAsia="HY헤드라인M" w:hAnsi="Georgia"/>
                          <w:color w:val="000000" w:themeColor="text1"/>
                          <w:sz w:val="22"/>
                          <w14:textOutline w14:w="9525" w14:cap="rnd" w14:cmpd="sng" w14:algn="ctr">
                            <w14:solidFill>
                              <w14:schemeClr w14:val="accent1">
                                <w14:alpha w14:val="100000"/>
                              </w14:schemeClr>
                            </w14:solidFill>
                            <w14:prstDash w14:val="solid"/>
                            <w14:bevel/>
                          </w14:textOutline>
                        </w:rPr>
                        <w:t>Jeju Forum for Peace and Prosperity -</w:t>
                      </w:r>
                    </w:p>
                  </w:txbxContent>
                </v:textbox>
                <w10:wrap type="square" anchorx="margin"/>
              </v:shape>
            </w:pict>
          </mc:Fallback>
        </mc:AlternateContent>
      </w:r>
    </w:p>
    <w:tbl>
      <w:tblPr>
        <w:tblStyle w:val="a5"/>
        <w:tblW w:w="3622" w:type="dxa"/>
        <w:tblInd w:w="-5" w:type="dxa"/>
        <w:tblLook w:val="04A0" w:firstRow="1" w:lastRow="0" w:firstColumn="1" w:lastColumn="0" w:noHBand="0" w:noVBand="1"/>
      </w:tblPr>
      <w:tblGrid>
        <w:gridCol w:w="326"/>
        <w:gridCol w:w="3296"/>
      </w:tblGrid>
      <w:tr w:rsidR="0083675A" w:rsidRPr="00EA76F1" w:rsidTr="0068385B">
        <w:trPr>
          <w:trHeight w:val="418"/>
        </w:trPr>
        <w:tc>
          <w:tcPr>
            <w:tcW w:w="309" w:type="dxa"/>
            <w:shd w:val="clear" w:color="auto" w:fill="000000" w:themeFill="text1"/>
            <w:vAlign w:val="center"/>
          </w:tcPr>
          <w:p w:rsidR="0083675A" w:rsidRPr="00EA76F1" w:rsidRDefault="0083675A" w:rsidP="001D2958">
            <w:pPr>
              <w:spacing w:line="360" w:lineRule="auto"/>
              <w:jc w:val="center"/>
              <w:rPr>
                <w:rFonts w:ascii="Times New Roman" w:hAnsi="Times New Roman" w:cs="Times New Roman"/>
                <w:b/>
                <w:color w:val="FFFFFF" w:themeColor="background1"/>
                <w:sz w:val="22"/>
              </w:rPr>
            </w:pPr>
            <w:r w:rsidRPr="00EA76F1">
              <w:rPr>
                <w:rFonts w:ascii="Times New Roman" w:hAnsi="Times New Roman" w:cs="Times New Roman"/>
                <w:b/>
                <w:color w:val="FFFFFF" w:themeColor="background1"/>
                <w:sz w:val="22"/>
              </w:rPr>
              <w:t>1</w:t>
            </w:r>
          </w:p>
        </w:tc>
        <w:tc>
          <w:tcPr>
            <w:tcW w:w="3313" w:type="dxa"/>
            <w:vAlign w:val="center"/>
          </w:tcPr>
          <w:p w:rsidR="0083675A" w:rsidRPr="00EA76F1" w:rsidRDefault="0083675A" w:rsidP="001D2958">
            <w:pPr>
              <w:spacing w:line="360" w:lineRule="auto"/>
              <w:jc w:val="center"/>
              <w:rPr>
                <w:rFonts w:ascii="Times New Roman" w:hAnsi="Times New Roman" w:cs="Times New Roman"/>
                <w:b/>
                <w:sz w:val="22"/>
              </w:rPr>
            </w:pPr>
            <w:r w:rsidRPr="00EA76F1">
              <w:rPr>
                <w:rFonts w:ascii="Times New Roman" w:hAnsi="Times New Roman" w:cs="Times New Roman"/>
                <w:b/>
                <w:sz w:val="22"/>
              </w:rPr>
              <w:t>Contact Information</w:t>
            </w:r>
          </w:p>
        </w:tc>
      </w:tr>
    </w:tbl>
    <w:tbl>
      <w:tblPr>
        <w:tblStyle w:val="a5"/>
        <w:tblpPr w:leftFromText="142" w:rightFromText="142" w:vertAnchor="text" w:horzAnchor="margin" w:tblpXSpec="center" w:tblpY="103"/>
        <w:tblW w:w="9044" w:type="dxa"/>
        <w:tblLook w:val="04A0" w:firstRow="1" w:lastRow="0" w:firstColumn="1" w:lastColumn="0" w:noHBand="0" w:noVBand="1"/>
      </w:tblPr>
      <w:tblGrid>
        <w:gridCol w:w="2122"/>
        <w:gridCol w:w="2551"/>
        <w:gridCol w:w="1985"/>
        <w:gridCol w:w="2386"/>
      </w:tblGrid>
      <w:tr w:rsidR="00AD6612" w:rsidRPr="00EA76F1" w:rsidTr="00A710B0">
        <w:trPr>
          <w:trHeight w:val="558"/>
        </w:trPr>
        <w:tc>
          <w:tcPr>
            <w:tcW w:w="2122" w:type="dxa"/>
            <w:shd w:val="clear" w:color="auto" w:fill="E2EFD9" w:themeFill="accent6" w:themeFillTint="33"/>
            <w:vAlign w:val="center"/>
          </w:tcPr>
          <w:p w:rsidR="00AD6612" w:rsidRPr="00EA76F1" w:rsidRDefault="00D724FC" w:rsidP="00A710B0">
            <w:pPr>
              <w:spacing w:line="360" w:lineRule="auto"/>
              <w:jc w:val="center"/>
              <w:rPr>
                <w:rFonts w:ascii="Times New Roman" w:hAnsi="Times New Roman" w:cs="Times New Roman"/>
                <w:b/>
              </w:rPr>
            </w:pPr>
            <w:r w:rsidRPr="00EA76F1">
              <w:rPr>
                <w:rFonts w:ascii="Times New Roman" w:hAnsi="Times New Roman" w:cs="Times New Roman"/>
                <w:b/>
              </w:rPr>
              <w:t>Organizer</w:t>
            </w:r>
            <w:r w:rsidR="008B086C" w:rsidRPr="00EA76F1">
              <w:rPr>
                <w:rFonts w:ascii="Times New Roman" w:hAnsi="Times New Roman" w:cs="Times New Roman"/>
                <w:b/>
              </w:rPr>
              <w:t>(s)</w:t>
            </w:r>
          </w:p>
        </w:tc>
        <w:tc>
          <w:tcPr>
            <w:tcW w:w="6922" w:type="dxa"/>
            <w:gridSpan w:val="3"/>
            <w:vAlign w:val="center"/>
          </w:tcPr>
          <w:p w:rsidR="00AD6612" w:rsidRPr="00EA76F1" w:rsidRDefault="008F346E" w:rsidP="00A710B0">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Jeju Peace Institute</w:t>
            </w:r>
          </w:p>
        </w:tc>
      </w:tr>
      <w:tr w:rsidR="00D724FC" w:rsidRPr="00EA76F1" w:rsidTr="00A710B0">
        <w:trPr>
          <w:trHeight w:val="558"/>
        </w:trPr>
        <w:tc>
          <w:tcPr>
            <w:tcW w:w="2122" w:type="dxa"/>
            <w:shd w:val="clear" w:color="auto" w:fill="E2EFD9" w:themeFill="accent6" w:themeFillTint="33"/>
            <w:vAlign w:val="center"/>
          </w:tcPr>
          <w:p w:rsidR="00D724FC" w:rsidRPr="00EA76F1" w:rsidRDefault="00D724FC" w:rsidP="00A710B0">
            <w:pPr>
              <w:spacing w:line="360" w:lineRule="auto"/>
              <w:jc w:val="center"/>
              <w:rPr>
                <w:rFonts w:ascii="Times New Roman" w:hAnsi="Times New Roman" w:cs="Times New Roman"/>
                <w:b/>
              </w:rPr>
            </w:pPr>
            <w:r w:rsidRPr="00EA76F1">
              <w:rPr>
                <w:rFonts w:ascii="Times New Roman" w:hAnsi="Times New Roman" w:cs="Times New Roman"/>
                <w:b/>
              </w:rPr>
              <w:t>Contact Person</w:t>
            </w:r>
          </w:p>
        </w:tc>
        <w:tc>
          <w:tcPr>
            <w:tcW w:w="6922" w:type="dxa"/>
            <w:gridSpan w:val="3"/>
            <w:vAlign w:val="center"/>
          </w:tcPr>
          <w:p w:rsidR="00D724FC" w:rsidRPr="00EA76F1" w:rsidRDefault="00D724FC" w:rsidP="00A710B0">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Dr. Chung Seung Chul, Research Director</w:t>
            </w:r>
          </w:p>
        </w:tc>
      </w:tr>
      <w:tr w:rsidR="00752B9C" w:rsidRPr="00EA76F1" w:rsidTr="00A710B0">
        <w:trPr>
          <w:trHeight w:val="522"/>
        </w:trPr>
        <w:tc>
          <w:tcPr>
            <w:tcW w:w="2122" w:type="dxa"/>
            <w:shd w:val="clear" w:color="auto" w:fill="E2EFD9" w:themeFill="accent6" w:themeFillTint="33"/>
            <w:vAlign w:val="center"/>
          </w:tcPr>
          <w:p w:rsidR="00752B9C" w:rsidRPr="00EA76F1" w:rsidRDefault="00752B9C" w:rsidP="00A710B0">
            <w:pPr>
              <w:spacing w:line="360" w:lineRule="auto"/>
              <w:jc w:val="center"/>
              <w:rPr>
                <w:rFonts w:ascii="Times New Roman" w:hAnsi="Times New Roman" w:cs="Times New Roman"/>
                <w:b/>
              </w:rPr>
            </w:pPr>
            <w:r w:rsidRPr="00EA76F1">
              <w:rPr>
                <w:rFonts w:ascii="Times New Roman" w:hAnsi="Times New Roman" w:cs="Times New Roman"/>
                <w:b/>
              </w:rPr>
              <w:t>E</w:t>
            </w:r>
            <w:r w:rsidR="0057105D" w:rsidRPr="00EA76F1">
              <w:rPr>
                <w:rFonts w:ascii="Times New Roman" w:hAnsi="Times New Roman" w:cs="Times New Roman"/>
                <w:b/>
              </w:rPr>
              <w:t>-</w:t>
            </w:r>
            <w:r w:rsidRPr="00EA76F1">
              <w:rPr>
                <w:rFonts w:ascii="Times New Roman" w:hAnsi="Times New Roman" w:cs="Times New Roman"/>
                <w:b/>
              </w:rPr>
              <w:t>mail</w:t>
            </w:r>
          </w:p>
        </w:tc>
        <w:tc>
          <w:tcPr>
            <w:tcW w:w="2551" w:type="dxa"/>
            <w:vAlign w:val="center"/>
          </w:tcPr>
          <w:p w:rsidR="00752B9C" w:rsidRPr="00EA76F1" w:rsidRDefault="008F346E" w:rsidP="00A710B0">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scchung@jpi.or.kr</w:t>
            </w:r>
          </w:p>
        </w:tc>
        <w:tc>
          <w:tcPr>
            <w:tcW w:w="1985" w:type="dxa"/>
            <w:shd w:val="clear" w:color="auto" w:fill="E2EFD9" w:themeFill="accent6" w:themeFillTint="33"/>
            <w:vAlign w:val="center"/>
          </w:tcPr>
          <w:p w:rsidR="00752B9C" w:rsidRPr="00EA76F1" w:rsidRDefault="00D724FC" w:rsidP="00A710B0">
            <w:pPr>
              <w:spacing w:line="360" w:lineRule="auto"/>
              <w:jc w:val="center"/>
              <w:rPr>
                <w:rFonts w:ascii="Times New Roman" w:hAnsi="Times New Roman" w:cs="Times New Roman"/>
                <w:b/>
              </w:rPr>
            </w:pPr>
            <w:r w:rsidRPr="00EA76F1">
              <w:rPr>
                <w:rFonts w:ascii="Times New Roman" w:hAnsi="Times New Roman" w:cs="Times New Roman"/>
                <w:b/>
              </w:rPr>
              <w:t>Telephone</w:t>
            </w:r>
          </w:p>
        </w:tc>
        <w:tc>
          <w:tcPr>
            <w:tcW w:w="2386" w:type="dxa"/>
            <w:vAlign w:val="center"/>
          </w:tcPr>
          <w:p w:rsidR="00752B9C" w:rsidRPr="00EA76F1" w:rsidRDefault="008F346E" w:rsidP="00A710B0">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+82-64-735-6525</w:t>
            </w:r>
          </w:p>
        </w:tc>
      </w:tr>
    </w:tbl>
    <w:p w:rsidR="003D5517" w:rsidRPr="00EA76F1" w:rsidRDefault="001C4276" w:rsidP="00684D2D">
      <w:pPr>
        <w:spacing w:line="360" w:lineRule="auto"/>
        <w:jc w:val="center"/>
        <w:rPr>
          <w:rFonts w:ascii="Times New Roman" w:hAnsi="Times New Roman" w:cs="Times New Roman"/>
        </w:rPr>
      </w:pPr>
    </w:p>
    <w:tbl>
      <w:tblPr>
        <w:tblStyle w:val="a5"/>
        <w:tblpPr w:leftFromText="142" w:rightFromText="142" w:vertAnchor="text" w:horzAnchor="margin" w:tblpY="-114"/>
        <w:tblW w:w="0" w:type="auto"/>
        <w:tblLook w:val="04A0" w:firstRow="1" w:lastRow="0" w:firstColumn="1" w:lastColumn="0" w:noHBand="0" w:noVBand="1"/>
      </w:tblPr>
      <w:tblGrid>
        <w:gridCol w:w="450"/>
        <w:gridCol w:w="2824"/>
      </w:tblGrid>
      <w:tr w:rsidR="00752B9C" w:rsidRPr="00EA76F1" w:rsidTr="0068385B">
        <w:trPr>
          <w:trHeight w:val="372"/>
        </w:trPr>
        <w:tc>
          <w:tcPr>
            <w:tcW w:w="450" w:type="dxa"/>
            <w:shd w:val="clear" w:color="auto" w:fill="000000" w:themeFill="text1"/>
            <w:vAlign w:val="center"/>
          </w:tcPr>
          <w:p w:rsidR="00752B9C" w:rsidRPr="00EA76F1" w:rsidRDefault="00752B9C" w:rsidP="00684D2D">
            <w:pPr>
              <w:spacing w:line="360" w:lineRule="auto"/>
              <w:jc w:val="center"/>
              <w:rPr>
                <w:rFonts w:ascii="Times New Roman" w:hAnsi="Times New Roman" w:cs="Times New Roman"/>
                <w:b/>
                <w:color w:val="FFFFFF" w:themeColor="background1"/>
                <w:sz w:val="22"/>
              </w:rPr>
            </w:pPr>
            <w:r w:rsidRPr="00EA76F1">
              <w:rPr>
                <w:rFonts w:ascii="Times New Roman" w:hAnsi="Times New Roman" w:cs="Times New Roman"/>
                <w:b/>
                <w:color w:val="FFFFFF" w:themeColor="background1"/>
                <w:sz w:val="22"/>
              </w:rPr>
              <w:t>2</w:t>
            </w:r>
          </w:p>
        </w:tc>
        <w:tc>
          <w:tcPr>
            <w:tcW w:w="2824" w:type="dxa"/>
            <w:vAlign w:val="center"/>
          </w:tcPr>
          <w:p w:rsidR="00752B9C" w:rsidRPr="00EA76F1" w:rsidRDefault="00752B9C" w:rsidP="00684D2D">
            <w:pPr>
              <w:spacing w:line="360" w:lineRule="auto"/>
              <w:jc w:val="center"/>
              <w:rPr>
                <w:rFonts w:ascii="Times New Roman" w:hAnsi="Times New Roman" w:cs="Times New Roman"/>
                <w:b/>
                <w:sz w:val="22"/>
              </w:rPr>
            </w:pPr>
            <w:r w:rsidRPr="00EA76F1">
              <w:rPr>
                <w:rFonts w:ascii="Times New Roman" w:hAnsi="Times New Roman" w:cs="Times New Roman"/>
                <w:b/>
                <w:sz w:val="22"/>
              </w:rPr>
              <w:t xml:space="preserve">Session </w:t>
            </w:r>
            <w:r w:rsidR="00D724FC" w:rsidRPr="00EA76F1">
              <w:rPr>
                <w:rFonts w:ascii="Times New Roman" w:hAnsi="Times New Roman" w:cs="Times New Roman"/>
                <w:b/>
                <w:sz w:val="22"/>
              </w:rPr>
              <w:t>Plan</w:t>
            </w:r>
          </w:p>
        </w:tc>
      </w:tr>
    </w:tbl>
    <w:p w:rsidR="00752B9C" w:rsidRPr="00EA76F1" w:rsidRDefault="00752B9C" w:rsidP="00684D2D">
      <w:pPr>
        <w:spacing w:line="360" w:lineRule="auto"/>
        <w:jc w:val="center"/>
        <w:rPr>
          <w:rFonts w:ascii="Times New Roman" w:hAnsi="Times New Roman" w:cs="Times New Roman"/>
        </w:rPr>
      </w:pPr>
    </w:p>
    <w:tbl>
      <w:tblPr>
        <w:tblStyle w:val="a5"/>
        <w:tblW w:w="9068" w:type="dxa"/>
        <w:tblInd w:w="-5" w:type="dxa"/>
        <w:tblLook w:val="04A0" w:firstRow="1" w:lastRow="0" w:firstColumn="1" w:lastColumn="0" w:noHBand="0" w:noVBand="1"/>
      </w:tblPr>
      <w:tblGrid>
        <w:gridCol w:w="2096"/>
        <w:gridCol w:w="2492"/>
        <w:gridCol w:w="2240"/>
        <w:gridCol w:w="2240"/>
      </w:tblGrid>
      <w:tr w:rsidR="00752B9C" w:rsidRPr="00EA76F1" w:rsidTr="00F07E68">
        <w:trPr>
          <w:trHeight w:val="567"/>
        </w:trPr>
        <w:tc>
          <w:tcPr>
            <w:tcW w:w="2096" w:type="dxa"/>
            <w:shd w:val="clear" w:color="auto" w:fill="E2EFD9" w:themeFill="accent6" w:themeFillTint="33"/>
            <w:vAlign w:val="center"/>
          </w:tcPr>
          <w:p w:rsidR="00752B9C" w:rsidRPr="00EA76F1" w:rsidRDefault="00752B9C" w:rsidP="00684D2D">
            <w:pPr>
              <w:spacing w:line="360" w:lineRule="auto"/>
              <w:jc w:val="center"/>
              <w:rPr>
                <w:rFonts w:ascii="Times New Roman" w:hAnsi="Times New Roman" w:cs="Times New Roman"/>
                <w:b/>
              </w:rPr>
            </w:pPr>
            <w:r w:rsidRPr="00EA76F1">
              <w:rPr>
                <w:rFonts w:ascii="Times New Roman" w:hAnsi="Times New Roman" w:cs="Times New Roman"/>
                <w:b/>
              </w:rPr>
              <w:t>Title</w:t>
            </w:r>
          </w:p>
          <w:p w:rsidR="00D724FC" w:rsidRPr="00EA76F1" w:rsidRDefault="00D724FC" w:rsidP="00684D2D">
            <w:pPr>
              <w:spacing w:line="360" w:lineRule="auto"/>
              <w:jc w:val="center"/>
              <w:rPr>
                <w:rFonts w:ascii="Times New Roman" w:hAnsi="Times New Roman" w:cs="Times New Roman"/>
                <w:b/>
              </w:rPr>
            </w:pPr>
            <w:r w:rsidRPr="00EA76F1">
              <w:rPr>
                <w:rFonts w:ascii="Times New Roman" w:hAnsi="Times New Roman" w:cs="Times New Roman"/>
                <w:b/>
                <w:sz w:val="16"/>
              </w:rPr>
              <w:t>(no more than 10 words)</w:t>
            </w:r>
          </w:p>
        </w:tc>
        <w:tc>
          <w:tcPr>
            <w:tcW w:w="6972" w:type="dxa"/>
            <w:gridSpan w:val="3"/>
            <w:vAlign w:val="center"/>
          </w:tcPr>
          <w:p w:rsidR="00752B9C" w:rsidRPr="00EA76F1" w:rsidRDefault="008F346E" w:rsidP="00684D2D">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How to Measure Peace: Its Benefits and Limits</w:t>
            </w:r>
          </w:p>
        </w:tc>
      </w:tr>
      <w:tr w:rsidR="00F07E68" w:rsidRPr="00EA76F1" w:rsidTr="00F07E68">
        <w:trPr>
          <w:trHeight w:val="415"/>
        </w:trPr>
        <w:tc>
          <w:tcPr>
            <w:tcW w:w="2096" w:type="dxa"/>
            <w:vMerge w:val="restart"/>
            <w:shd w:val="clear" w:color="auto" w:fill="E2EFD9" w:themeFill="accent6" w:themeFillTint="33"/>
            <w:vAlign w:val="center"/>
          </w:tcPr>
          <w:p w:rsidR="00F07E68" w:rsidRPr="00EA76F1" w:rsidRDefault="00F07E68" w:rsidP="00684D2D">
            <w:pPr>
              <w:spacing w:line="360" w:lineRule="auto"/>
              <w:jc w:val="center"/>
              <w:rPr>
                <w:rFonts w:ascii="Times New Roman" w:hAnsi="Times New Roman" w:cs="Times New Roman"/>
                <w:b/>
              </w:rPr>
            </w:pPr>
            <w:r w:rsidRPr="00EA76F1">
              <w:rPr>
                <w:rFonts w:ascii="Times New Roman" w:hAnsi="Times New Roman" w:cs="Times New Roman"/>
                <w:b/>
              </w:rPr>
              <w:t>Type</w:t>
            </w:r>
          </w:p>
        </w:tc>
        <w:tc>
          <w:tcPr>
            <w:tcW w:w="2492" w:type="dxa"/>
            <w:vAlign w:val="bottom"/>
          </w:tcPr>
          <w:p w:rsidR="00F07E68" w:rsidRPr="00EA76F1" w:rsidRDefault="00F07E68" w:rsidP="00684D2D">
            <w:pPr>
              <w:spacing w:line="360" w:lineRule="auto"/>
              <w:jc w:val="center"/>
              <w:rPr>
                <w:rFonts w:ascii="Times New Roman" w:hAnsi="Times New Roman" w:cs="Times New Roman"/>
                <w:szCs w:val="20"/>
              </w:rPr>
            </w:pPr>
            <w:proofErr w:type="gramStart"/>
            <w:r w:rsidRPr="00EA76F1">
              <w:rPr>
                <w:rFonts w:ascii="Times New Roman" w:hAnsi="Times New Roman" w:cs="Times New Roman"/>
                <w:szCs w:val="20"/>
              </w:rPr>
              <w:t>Hybrid(</w:t>
            </w:r>
            <w:proofErr w:type="gramEnd"/>
            <w:r w:rsidRPr="00EA76F1">
              <w:rPr>
                <w:rFonts w:ascii="Times New Roman" w:hAnsi="Times New Roman" w:cs="Times New Roman"/>
                <w:szCs w:val="20"/>
              </w:rPr>
              <w:t>Onsite &amp; Online)</w:t>
            </w:r>
          </w:p>
        </w:tc>
        <w:tc>
          <w:tcPr>
            <w:tcW w:w="2240" w:type="dxa"/>
            <w:vAlign w:val="bottom"/>
          </w:tcPr>
          <w:p w:rsidR="00F07E68" w:rsidRPr="00EA76F1" w:rsidRDefault="00F07E68" w:rsidP="00684D2D">
            <w:pPr>
              <w:spacing w:line="360" w:lineRule="auto"/>
              <w:jc w:val="center"/>
              <w:rPr>
                <w:rFonts w:ascii="Times New Roman" w:hAnsi="Times New Roman" w:cs="Times New Roman"/>
                <w:szCs w:val="20"/>
              </w:rPr>
            </w:pPr>
            <w:r w:rsidRPr="00EA76F1">
              <w:rPr>
                <w:rFonts w:ascii="Times New Roman" w:hAnsi="Times New Roman" w:cs="Times New Roman"/>
                <w:szCs w:val="20"/>
              </w:rPr>
              <w:t>Onsite</w:t>
            </w:r>
            <w:r w:rsidR="004732A7">
              <w:rPr>
                <w:rFonts w:ascii="Times New Roman" w:hAnsi="Times New Roman" w:cs="Times New Roman"/>
                <w:szCs w:val="20"/>
              </w:rPr>
              <w:t xml:space="preserve"> </w:t>
            </w:r>
            <w:r w:rsidR="004732A7">
              <w:rPr>
                <w:rFonts w:ascii="Times New Roman" w:hAnsi="Times New Roman" w:cs="Times New Roman" w:hint="eastAsia"/>
                <w:szCs w:val="20"/>
              </w:rPr>
              <w:t>o</w:t>
            </w:r>
            <w:r w:rsidR="004732A7">
              <w:rPr>
                <w:rFonts w:ascii="Times New Roman" w:hAnsi="Times New Roman" w:cs="Times New Roman"/>
                <w:szCs w:val="20"/>
              </w:rPr>
              <w:t>nly</w:t>
            </w:r>
          </w:p>
        </w:tc>
        <w:tc>
          <w:tcPr>
            <w:tcW w:w="2240" w:type="dxa"/>
            <w:vAlign w:val="bottom"/>
          </w:tcPr>
          <w:p w:rsidR="00F07E68" w:rsidRPr="00EA76F1" w:rsidRDefault="00F07E68" w:rsidP="00684D2D">
            <w:pPr>
              <w:spacing w:line="360" w:lineRule="auto"/>
              <w:jc w:val="center"/>
              <w:rPr>
                <w:rFonts w:ascii="Times New Roman" w:hAnsi="Times New Roman" w:cs="Times New Roman"/>
                <w:szCs w:val="20"/>
              </w:rPr>
            </w:pPr>
            <w:r w:rsidRPr="00EA76F1">
              <w:rPr>
                <w:rFonts w:ascii="Times New Roman" w:hAnsi="Times New Roman" w:cs="Times New Roman"/>
                <w:szCs w:val="20"/>
              </w:rPr>
              <w:t>Online</w:t>
            </w:r>
            <w:r w:rsidR="004732A7">
              <w:rPr>
                <w:rFonts w:ascii="Times New Roman" w:hAnsi="Times New Roman" w:cs="Times New Roman"/>
                <w:szCs w:val="20"/>
              </w:rPr>
              <w:t xml:space="preserve"> only</w:t>
            </w:r>
          </w:p>
        </w:tc>
      </w:tr>
      <w:tr w:rsidR="00F07E68" w:rsidRPr="00EA76F1" w:rsidTr="00F07E68">
        <w:trPr>
          <w:trHeight w:val="421"/>
        </w:trPr>
        <w:tc>
          <w:tcPr>
            <w:tcW w:w="2096" w:type="dxa"/>
            <w:vMerge/>
            <w:shd w:val="clear" w:color="auto" w:fill="E2EFD9" w:themeFill="accent6" w:themeFillTint="33"/>
            <w:vAlign w:val="center"/>
          </w:tcPr>
          <w:p w:rsidR="00F07E68" w:rsidRPr="00EA76F1" w:rsidRDefault="00F07E68" w:rsidP="00684D2D">
            <w:pPr>
              <w:spacing w:line="360" w:lineRule="auto"/>
              <w:jc w:val="center"/>
              <w:rPr>
                <w:rFonts w:ascii="Times New Roman" w:hAnsi="Times New Roman" w:cs="Times New Roman"/>
                <w:b/>
              </w:rPr>
            </w:pPr>
          </w:p>
        </w:tc>
        <w:tc>
          <w:tcPr>
            <w:tcW w:w="2492" w:type="dxa"/>
            <w:vAlign w:val="bottom"/>
          </w:tcPr>
          <w:p w:rsidR="00F07E68" w:rsidRPr="00EA76F1" w:rsidRDefault="00F07E68" w:rsidP="00684D2D">
            <w:pPr>
              <w:spacing w:line="360" w:lineRule="auto"/>
              <w:jc w:val="center"/>
              <w:rPr>
                <w:rFonts w:ascii="Times New Roman" w:hAnsi="Times New Roman" w:cs="Times New Roman"/>
                <w:szCs w:val="20"/>
              </w:rPr>
            </w:pPr>
            <w:r>
              <w:rPr>
                <w:rFonts w:ascii="Times New Roman" w:hAnsi="Times New Roman" w:cs="Times New Roman" w:hint="eastAsia"/>
                <w:szCs w:val="20"/>
              </w:rPr>
              <w:t>O</w:t>
            </w:r>
          </w:p>
        </w:tc>
        <w:tc>
          <w:tcPr>
            <w:tcW w:w="2240" w:type="dxa"/>
            <w:vAlign w:val="bottom"/>
          </w:tcPr>
          <w:p w:rsidR="00F07E68" w:rsidRPr="00EA76F1" w:rsidRDefault="00F07E68" w:rsidP="00684D2D">
            <w:pPr>
              <w:spacing w:line="360" w:lineRule="auto"/>
              <w:jc w:val="center"/>
              <w:rPr>
                <w:rFonts w:ascii="Times New Roman" w:hAnsi="Times New Roman" w:cs="Times New Roman"/>
                <w:szCs w:val="20"/>
              </w:rPr>
            </w:pPr>
          </w:p>
        </w:tc>
        <w:tc>
          <w:tcPr>
            <w:tcW w:w="2240" w:type="dxa"/>
            <w:vAlign w:val="bottom"/>
          </w:tcPr>
          <w:p w:rsidR="00F07E68" w:rsidRPr="00EA76F1" w:rsidRDefault="00F07E68" w:rsidP="00684D2D">
            <w:pPr>
              <w:spacing w:line="360" w:lineRule="auto"/>
              <w:jc w:val="center"/>
              <w:rPr>
                <w:rFonts w:ascii="Times New Roman" w:hAnsi="Times New Roman" w:cs="Times New Roman"/>
                <w:szCs w:val="20"/>
              </w:rPr>
            </w:pPr>
          </w:p>
        </w:tc>
      </w:tr>
      <w:tr w:rsidR="00C73084" w:rsidRPr="00EA76F1" w:rsidTr="00F07E68">
        <w:trPr>
          <w:trHeight w:val="567"/>
        </w:trPr>
        <w:tc>
          <w:tcPr>
            <w:tcW w:w="2096" w:type="dxa"/>
            <w:shd w:val="clear" w:color="auto" w:fill="E2EFD9" w:themeFill="accent6" w:themeFillTint="33"/>
            <w:vAlign w:val="center"/>
          </w:tcPr>
          <w:p w:rsidR="00C73084" w:rsidRPr="00EA76F1" w:rsidRDefault="00C73084" w:rsidP="00684D2D">
            <w:pPr>
              <w:spacing w:line="360" w:lineRule="auto"/>
              <w:jc w:val="center"/>
              <w:rPr>
                <w:rFonts w:ascii="Times New Roman" w:hAnsi="Times New Roman" w:cs="Times New Roman"/>
                <w:b/>
              </w:rPr>
            </w:pPr>
            <w:r w:rsidRPr="00EA76F1">
              <w:rPr>
                <w:rFonts w:ascii="Times New Roman" w:hAnsi="Times New Roman" w:cs="Times New Roman"/>
                <w:b/>
              </w:rPr>
              <w:t>Language</w:t>
            </w:r>
          </w:p>
        </w:tc>
        <w:tc>
          <w:tcPr>
            <w:tcW w:w="6972" w:type="dxa"/>
            <w:gridSpan w:val="3"/>
            <w:vAlign w:val="center"/>
          </w:tcPr>
          <w:p w:rsidR="00C73084" w:rsidRPr="00EA76F1" w:rsidRDefault="00D724FC" w:rsidP="00684D2D">
            <w:pPr>
              <w:spacing w:line="360" w:lineRule="auto"/>
              <w:jc w:val="center"/>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English</w:t>
            </w:r>
          </w:p>
        </w:tc>
      </w:tr>
      <w:tr w:rsidR="00752B9C" w:rsidRPr="00EA76F1" w:rsidTr="00F07E68">
        <w:trPr>
          <w:trHeight w:val="1312"/>
        </w:trPr>
        <w:tc>
          <w:tcPr>
            <w:tcW w:w="2096" w:type="dxa"/>
            <w:shd w:val="clear" w:color="auto" w:fill="E2EFD9" w:themeFill="accent6" w:themeFillTint="33"/>
            <w:vAlign w:val="center"/>
          </w:tcPr>
          <w:p w:rsidR="00752B9C" w:rsidRPr="00EA76F1" w:rsidRDefault="008112C0" w:rsidP="001D2958">
            <w:pPr>
              <w:spacing w:line="360" w:lineRule="auto"/>
              <w:jc w:val="center"/>
              <w:rPr>
                <w:rFonts w:ascii="Times New Roman" w:hAnsi="Times New Roman" w:cs="Times New Roman"/>
                <w:b/>
              </w:rPr>
            </w:pPr>
            <w:r w:rsidRPr="00EA76F1">
              <w:rPr>
                <w:rFonts w:ascii="Times New Roman" w:hAnsi="Times New Roman" w:cs="Times New Roman"/>
                <w:b/>
              </w:rPr>
              <w:t>Session Description</w:t>
            </w:r>
          </w:p>
        </w:tc>
        <w:tc>
          <w:tcPr>
            <w:tcW w:w="6972" w:type="dxa"/>
            <w:gridSpan w:val="3"/>
            <w:vAlign w:val="center"/>
          </w:tcPr>
          <w:p w:rsidR="008F346E" w:rsidRPr="00EA76F1" w:rsidRDefault="008F346E" w:rsidP="001D2958">
            <w:pPr>
              <w:spacing w:line="360" w:lineRule="auto"/>
              <w:jc w:val="left"/>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There has been an ongoing debate on the effectiveness of quantitative analysis in social science. Particularly, the methodological controversy in International </w:t>
            </w:r>
            <w:r w:rsidR="006F6F05"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Relations (</w:t>
            </w: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IR) is much more intense than other social sciences because IR scholars tend to emphasize abstract concepts such as power, war, and peace, which are hard to be quantified.</w:t>
            </w:r>
          </w:p>
          <w:p w:rsidR="00D724FC" w:rsidRPr="00EA76F1" w:rsidRDefault="00D724FC" w:rsidP="001D2958">
            <w:pPr>
              <w:spacing w:line="360" w:lineRule="auto"/>
              <w:jc w:val="left"/>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p>
          <w:p w:rsidR="008F346E" w:rsidRPr="00EA76F1" w:rsidRDefault="008F346E" w:rsidP="001D2958">
            <w:pPr>
              <w:spacing w:line="360" w:lineRule="auto"/>
              <w:jc w:val="left"/>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In this session, we focus on the measure of peace. There are various concepts regarding peace, including ‘negative peace’ and ‘positive peace</w:t>
            </w:r>
            <w:r w:rsidR="006351B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We will summarize and evaluate each peace concept.</w:t>
            </w:r>
          </w:p>
          <w:p w:rsidR="00D724FC" w:rsidRPr="00EA76F1" w:rsidRDefault="00D724FC" w:rsidP="001D2958">
            <w:pPr>
              <w:spacing w:line="360" w:lineRule="auto"/>
              <w:jc w:val="left"/>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p>
          <w:p w:rsidR="00752B9C"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In addition, we will examine the benefits and limits of the several peace indexes and discuss whether big data analysis needs to be considered as a complimentary tool to develop the peace index. We will also deal with several cases of the peaceful relationship between countries through these methods.</w:t>
            </w:r>
          </w:p>
        </w:tc>
      </w:tr>
      <w:tr w:rsidR="0049302B" w:rsidRPr="00EA76F1" w:rsidTr="00F07E68">
        <w:trPr>
          <w:trHeight w:val="454"/>
        </w:trPr>
        <w:tc>
          <w:tcPr>
            <w:tcW w:w="2096" w:type="dxa"/>
            <w:vMerge w:val="restart"/>
            <w:shd w:val="clear" w:color="auto" w:fill="E2EFD9" w:themeFill="accent6" w:themeFillTint="33"/>
            <w:vAlign w:val="center"/>
          </w:tcPr>
          <w:p w:rsidR="008B086C" w:rsidRPr="00EA76F1" w:rsidRDefault="00D724FC" w:rsidP="001D2958">
            <w:pPr>
              <w:spacing w:line="360" w:lineRule="auto"/>
              <w:jc w:val="center"/>
              <w:rPr>
                <w:rFonts w:ascii="Times New Roman" w:hAnsi="Times New Roman" w:cs="Times New Roman"/>
                <w:b/>
              </w:rPr>
            </w:pPr>
            <w:r w:rsidRPr="00EA76F1">
              <w:rPr>
                <w:rFonts w:ascii="Times New Roman" w:hAnsi="Times New Roman" w:cs="Times New Roman"/>
                <w:b/>
              </w:rPr>
              <w:t xml:space="preserve">Participants </w:t>
            </w:r>
          </w:p>
          <w:p w:rsidR="008B086C"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&amp;</w:t>
            </w:r>
          </w:p>
          <w:p w:rsidR="008B086C" w:rsidRPr="00EA76F1" w:rsidRDefault="00D724FC" w:rsidP="001D2958">
            <w:pPr>
              <w:spacing w:line="360" w:lineRule="auto"/>
              <w:jc w:val="center"/>
              <w:rPr>
                <w:rFonts w:ascii="Times New Roman" w:hAnsi="Times New Roman" w:cs="Times New Roman"/>
                <w:b/>
              </w:rPr>
            </w:pPr>
            <w:r w:rsidRPr="00EA76F1">
              <w:rPr>
                <w:rFonts w:ascii="Times New Roman" w:hAnsi="Times New Roman" w:cs="Times New Roman"/>
                <w:b/>
              </w:rPr>
              <w:t>Roles</w:t>
            </w: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LIM </w:t>
            </w:r>
            <w:proofErr w:type="spellStart"/>
            <w:proofErr w:type="gramStart"/>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Sijeong</w:t>
            </w:r>
            <w:proofErr w:type="spell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proofErr w:type="gram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Associate Professor, Korea University), Moderator(Off-line)</w:t>
            </w:r>
          </w:p>
        </w:tc>
      </w:tr>
      <w:tr w:rsidR="0049302B" w:rsidRPr="00EA76F1" w:rsidTr="00F07E68">
        <w:trPr>
          <w:trHeight w:val="454"/>
        </w:trPr>
        <w:tc>
          <w:tcPr>
            <w:tcW w:w="2096" w:type="dxa"/>
            <w:vMerge/>
            <w:shd w:val="clear" w:color="auto" w:fill="E2EFD9" w:themeFill="accent6" w:themeFillTint="33"/>
            <w:vAlign w:val="center"/>
          </w:tcPr>
          <w:p w:rsidR="0049302B" w:rsidRPr="00EA76F1" w:rsidRDefault="0049302B" w:rsidP="001D2958">
            <w:pPr>
              <w:spacing w:line="360" w:lineRule="auto"/>
              <w:jc w:val="center"/>
              <w:rPr>
                <w:rFonts w:ascii="Times New Roman" w:hAnsi="Times New Roman" w:cs="Times New Roman"/>
                <w:b/>
              </w:rPr>
            </w:pP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PARK Jong </w:t>
            </w:r>
            <w:proofErr w:type="spellStart"/>
            <w:proofErr w:type="gramStart"/>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Hee</w:t>
            </w:r>
            <w:proofErr w:type="spell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proofErr w:type="gram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Professor, Seoul National University), Speaker(Off-line)</w:t>
            </w:r>
          </w:p>
        </w:tc>
      </w:tr>
      <w:tr w:rsidR="0049302B" w:rsidRPr="00EA76F1" w:rsidTr="00F07E68">
        <w:trPr>
          <w:trHeight w:val="454"/>
        </w:trPr>
        <w:tc>
          <w:tcPr>
            <w:tcW w:w="2096" w:type="dxa"/>
            <w:vMerge/>
            <w:shd w:val="clear" w:color="auto" w:fill="E2EFD9" w:themeFill="accent6" w:themeFillTint="33"/>
            <w:vAlign w:val="center"/>
          </w:tcPr>
          <w:p w:rsidR="0049302B" w:rsidRPr="00EA76F1" w:rsidRDefault="0049302B" w:rsidP="001D2958">
            <w:pPr>
              <w:spacing w:line="360" w:lineRule="auto"/>
              <w:jc w:val="center"/>
              <w:rPr>
                <w:rFonts w:ascii="Times New Roman" w:hAnsi="Times New Roman" w:cs="Times New Roman"/>
                <w:b/>
              </w:rPr>
            </w:pP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proofErr w:type="spellStart"/>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Havard</w:t>
            </w:r>
            <w:proofErr w:type="spellEnd"/>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 xml:space="preserve"> </w:t>
            </w:r>
            <w:proofErr w:type="spellStart"/>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Mokleiv</w:t>
            </w:r>
            <w:proofErr w:type="spellEnd"/>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 xml:space="preserve"> </w:t>
            </w:r>
            <w:proofErr w:type="gramStart"/>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NYGARD(</w:t>
            </w:r>
            <w:proofErr w:type="gramEnd"/>
            <w:r w:rsidRPr="00EA76F1">
              <w:rPr>
                <w:rFonts w:ascii="Times New Roman" w:hAnsi="Times New Roman" w:cs="Times New Roman"/>
                <w:w w:val="90"/>
                <w:szCs w:val="20"/>
                <w14:textOutline w14:w="9525" w14:cap="rnd" w14:cmpd="sng" w14:algn="ctr">
                  <w14:solidFill>
                    <w14:schemeClr w14:val="accent1">
                      <w14:alpha w14:val="100000"/>
                    </w14:schemeClr>
                  </w14:solidFill>
                  <w14:prstDash w14:val="solid"/>
                  <w14:bevel/>
                </w14:textOutline>
              </w:rPr>
              <w:t>Researcher Director, Peace Research Institute Oslo), Discussant(Online)</w:t>
            </w:r>
          </w:p>
        </w:tc>
      </w:tr>
      <w:tr w:rsidR="0049302B" w:rsidRPr="00EA76F1" w:rsidTr="00F07E68">
        <w:trPr>
          <w:trHeight w:val="454"/>
        </w:trPr>
        <w:tc>
          <w:tcPr>
            <w:tcW w:w="2096" w:type="dxa"/>
            <w:vMerge/>
            <w:shd w:val="clear" w:color="auto" w:fill="E2EFD9" w:themeFill="accent6" w:themeFillTint="33"/>
            <w:vAlign w:val="center"/>
          </w:tcPr>
          <w:p w:rsidR="0049302B" w:rsidRPr="00EA76F1" w:rsidRDefault="0049302B" w:rsidP="001D2958">
            <w:pPr>
              <w:spacing w:line="360" w:lineRule="auto"/>
              <w:jc w:val="center"/>
              <w:rPr>
                <w:rFonts w:ascii="Times New Roman" w:hAnsi="Times New Roman" w:cs="Times New Roman"/>
                <w:b/>
              </w:rPr>
            </w:pP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WOO </w:t>
            </w:r>
            <w:proofErr w:type="spellStart"/>
            <w:proofErr w:type="gramStart"/>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Byungwon</w:t>
            </w:r>
            <w:proofErr w:type="spell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proofErr w:type="gram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Associate Professor, Yonsei University), Discussant(Off-line)</w:t>
            </w:r>
          </w:p>
        </w:tc>
      </w:tr>
      <w:tr w:rsidR="0049302B" w:rsidRPr="00EA76F1" w:rsidTr="00F07E68">
        <w:trPr>
          <w:trHeight w:val="454"/>
        </w:trPr>
        <w:tc>
          <w:tcPr>
            <w:tcW w:w="2096" w:type="dxa"/>
            <w:vMerge/>
            <w:shd w:val="clear" w:color="auto" w:fill="E2EFD9" w:themeFill="accent6" w:themeFillTint="33"/>
            <w:vAlign w:val="center"/>
          </w:tcPr>
          <w:p w:rsidR="0049302B" w:rsidRPr="00EA76F1" w:rsidRDefault="0049302B" w:rsidP="001D2958">
            <w:pPr>
              <w:spacing w:line="360" w:lineRule="auto"/>
              <w:jc w:val="center"/>
              <w:rPr>
                <w:rFonts w:ascii="Times New Roman" w:hAnsi="Times New Roman" w:cs="Times New Roman"/>
                <w:b/>
              </w:rPr>
            </w:pP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RYU Ki </w:t>
            </w:r>
            <w:proofErr w:type="spellStart"/>
            <w:proofErr w:type="gramStart"/>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Eun</w:t>
            </w:r>
            <w:proofErr w:type="spell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proofErr w:type="gram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Post-Doctoral Research Fellow, Jeju Peace Institute), Discussant(Off-line)</w:t>
            </w:r>
          </w:p>
        </w:tc>
      </w:tr>
      <w:tr w:rsidR="0049302B" w:rsidRPr="00EA76F1" w:rsidTr="00F07E68">
        <w:trPr>
          <w:trHeight w:val="454"/>
        </w:trPr>
        <w:tc>
          <w:tcPr>
            <w:tcW w:w="2096" w:type="dxa"/>
            <w:vMerge/>
            <w:shd w:val="clear" w:color="auto" w:fill="E2EFD9" w:themeFill="accent6" w:themeFillTint="33"/>
            <w:vAlign w:val="center"/>
          </w:tcPr>
          <w:p w:rsidR="0049302B" w:rsidRPr="00EA76F1" w:rsidRDefault="0049302B" w:rsidP="001D2958">
            <w:pPr>
              <w:spacing w:line="360" w:lineRule="auto"/>
              <w:jc w:val="center"/>
              <w:rPr>
                <w:rFonts w:ascii="Times New Roman" w:hAnsi="Times New Roman" w:cs="Times New Roman"/>
                <w:b/>
              </w:rPr>
            </w:pPr>
          </w:p>
        </w:tc>
        <w:tc>
          <w:tcPr>
            <w:tcW w:w="6972" w:type="dxa"/>
            <w:gridSpan w:val="3"/>
            <w:vAlign w:val="center"/>
          </w:tcPr>
          <w:p w:rsidR="0049302B" w:rsidRPr="00EA76F1" w:rsidRDefault="008F346E" w:rsidP="001D2958">
            <w:pPr>
              <w:spacing w:line="360" w:lineRule="auto"/>
              <w:jc w:val="left"/>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CHOI </w:t>
            </w:r>
            <w:proofErr w:type="spellStart"/>
            <w:proofErr w:type="gramStart"/>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Chonghyun</w:t>
            </w:r>
            <w:proofErr w:type="spell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proofErr w:type="gramEnd"/>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Lecturer, National University of Singapore), Discussant(</w:t>
            </w:r>
            <w:r w:rsidR="009E5696"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Off-</w:t>
            </w: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line)</w:t>
            </w:r>
          </w:p>
        </w:tc>
      </w:tr>
      <w:tr w:rsidR="00752B9C" w:rsidRPr="00EA76F1" w:rsidTr="00F07E68">
        <w:trPr>
          <w:trHeight w:val="2052"/>
        </w:trPr>
        <w:tc>
          <w:tcPr>
            <w:tcW w:w="2096" w:type="dxa"/>
            <w:shd w:val="clear" w:color="auto" w:fill="E2EFD9" w:themeFill="accent6" w:themeFillTint="33"/>
            <w:vAlign w:val="center"/>
          </w:tcPr>
          <w:p w:rsidR="005113C9" w:rsidRDefault="005113C9" w:rsidP="001D2958">
            <w:pPr>
              <w:spacing w:line="360" w:lineRule="auto"/>
              <w:jc w:val="center"/>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ublic Relation</w:t>
            </w:r>
          </w:p>
          <w:p w:rsidR="00752B9C" w:rsidRDefault="009454CF" w:rsidP="001D2958">
            <w:pPr>
              <w:spacing w:line="360" w:lineRule="auto"/>
              <w:jc w:val="center"/>
              <w:rPr>
                <w:rFonts w:ascii="Times New Roman" w:hAnsi="Times New Roman" w:cs="Times New Roman"/>
                <w:b/>
              </w:rPr>
            </w:pPr>
            <w:r w:rsidRPr="00EA76F1">
              <w:rPr>
                <w:rFonts w:ascii="Times New Roman" w:hAnsi="Times New Roman" w:cs="Times New Roman"/>
                <w:b/>
              </w:rPr>
              <w:t>Plan</w:t>
            </w:r>
            <w:r w:rsidR="008B086C" w:rsidRPr="00EA76F1">
              <w:rPr>
                <w:rFonts w:ascii="Times New Roman" w:hAnsi="Times New Roman" w:cs="Times New Roman"/>
                <w:b/>
              </w:rPr>
              <w:t>s</w:t>
            </w:r>
            <w:r w:rsidR="009D0860">
              <w:rPr>
                <w:rFonts w:ascii="Times New Roman" w:hAnsi="Times New Roman" w:cs="Times New Roman"/>
                <w:b/>
              </w:rPr>
              <w:t xml:space="preserve"> </w:t>
            </w:r>
          </w:p>
          <w:p w:rsidR="009D0860" w:rsidRPr="00EA76F1" w:rsidRDefault="009D0860" w:rsidP="001D2958">
            <w:pPr>
              <w:spacing w:line="360" w:lineRule="auto"/>
              <w:jc w:val="center"/>
              <w:rPr>
                <w:rFonts w:ascii="Times New Roman" w:hAnsi="Times New Roman" w:cs="Times New Roman"/>
                <w:b/>
              </w:rPr>
            </w:pPr>
            <w:r>
              <w:rPr>
                <w:rFonts w:ascii="Times New Roman" w:hAnsi="Times New Roman" w:cs="Times New Roman"/>
                <w:b/>
              </w:rPr>
              <w:t xml:space="preserve">for session participating </w:t>
            </w:r>
          </w:p>
        </w:tc>
        <w:tc>
          <w:tcPr>
            <w:tcW w:w="6972" w:type="dxa"/>
            <w:gridSpan w:val="3"/>
            <w:vAlign w:val="center"/>
          </w:tcPr>
          <w:p w:rsidR="008F346E" w:rsidRPr="00EA76F1" w:rsidRDefault="008F346E" w:rsidP="00F07E6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Posting the Session Summary on JPI social media channel</w:t>
            </w:r>
          </w:p>
          <w:p w:rsidR="006351B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 Sending out a newsletter containing press news that were released before and </w:t>
            </w:r>
          </w:p>
          <w:p w:rsidR="008F346E" w:rsidRPr="00EA76F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after the Forum</w:t>
            </w:r>
          </w:p>
          <w:p w:rsidR="008F346E" w:rsidRPr="00EA76F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Inserting PR materials in major newspaper through hiring a PR agent</w:t>
            </w:r>
          </w:p>
          <w:p w:rsidR="00AD6612" w:rsidRPr="00EA76F1" w:rsidRDefault="008F346E" w:rsidP="00F07E68">
            <w:pPr>
              <w:spacing w:line="360" w:lineRule="auto"/>
              <w:ind w:firstLine="102"/>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r w:rsidRPr="00F07E68">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 Producing an interview TV program on Arirang TV</w:t>
            </w:r>
          </w:p>
        </w:tc>
      </w:tr>
      <w:tr w:rsidR="00752B9C" w:rsidRPr="00EA76F1" w:rsidTr="00F07E68">
        <w:trPr>
          <w:trHeight w:val="1685"/>
        </w:trPr>
        <w:tc>
          <w:tcPr>
            <w:tcW w:w="2096" w:type="dxa"/>
            <w:shd w:val="clear" w:color="auto" w:fill="E2EFD9" w:themeFill="accent6" w:themeFillTint="33"/>
            <w:vAlign w:val="center"/>
          </w:tcPr>
          <w:p w:rsidR="00752B9C"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Target Audience</w:t>
            </w:r>
          </w:p>
          <w:p w:rsidR="008B086C"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and Outreach Plans</w:t>
            </w:r>
          </w:p>
        </w:tc>
        <w:tc>
          <w:tcPr>
            <w:tcW w:w="6972" w:type="dxa"/>
            <w:gridSpan w:val="3"/>
            <w:vAlign w:val="center"/>
          </w:tcPr>
          <w:p w:rsidR="008F346E" w:rsidRPr="00EA76F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Recruiting University Students for Jeju Forum Tour in and outside of Korea</w:t>
            </w:r>
          </w:p>
          <w:p w:rsidR="008F346E" w:rsidRPr="00EA76F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Sending out invitations to local schools</w:t>
            </w:r>
          </w:p>
          <w:p w:rsidR="008F346E" w:rsidRPr="00EA76F1" w:rsidRDefault="008F346E"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Sending out invitations to local public institutions</w:t>
            </w:r>
          </w:p>
          <w:p w:rsidR="00752B9C" w:rsidRPr="00EA76F1" w:rsidRDefault="008F346E" w:rsidP="00F07E68">
            <w:pPr>
              <w:spacing w:line="360" w:lineRule="auto"/>
              <w:ind w:firstLine="102"/>
              <w:rPr>
                <w:rFonts w:ascii="Times New Roman" w:hAnsi="Times New Roman" w:cs="Times New Roman"/>
                <w:szCs w:val="20"/>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r w:rsidRPr="00F07E68">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 Sending out invitations to major local organizations</w:t>
            </w:r>
          </w:p>
        </w:tc>
      </w:tr>
      <w:tr w:rsidR="00752B9C" w:rsidRPr="00EA76F1" w:rsidTr="00F07E68">
        <w:trPr>
          <w:trHeight w:val="1553"/>
        </w:trPr>
        <w:tc>
          <w:tcPr>
            <w:tcW w:w="2096" w:type="dxa"/>
            <w:tcBorders>
              <w:bottom w:val="single" w:sz="4" w:space="0" w:color="auto"/>
            </w:tcBorders>
            <w:shd w:val="clear" w:color="auto" w:fill="E2EFD9" w:themeFill="accent6" w:themeFillTint="33"/>
            <w:vAlign w:val="center"/>
          </w:tcPr>
          <w:p w:rsidR="00AD6612"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 xml:space="preserve">Preparations </w:t>
            </w:r>
          </w:p>
          <w:p w:rsidR="008B086C"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(leading up to the session)</w:t>
            </w:r>
          </w:p>
        </w:tc>
        <w:tc>
          <w:tcPr>
            <w:tcW w:w="6972" w:type="dxa"/>
            <w:gridSpan w:val="3"/>
            <w:tcBorders>
              <w:bottom w:val="single" w:sz="4" w:space="0" w:color="auto"/>
            </w:tcBorders>
            <w:vAlign w:val="center"/>
          </w:tcPr>
          <w:p w:rsidR="006F6F05" w:rsidRPr="00EA76F1" w:rsidRDefault="006F6F05"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Quarterly interactional meeting</w:t>
            </w:r>
          </w:p>
          <w:p w:rsidR="00752B9C" w:rsidRPr="00EA76F1" w:rsidRDefault="006F6F05" w:rsidP="001D2958">
            <w:pPr>
              <w:spacing w:line="360" w:lineRule="auto"/>
              <w:ind w:firstLine="102"/>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 xml:space="preserve">• Inviting local Colloquiums by a joint study </w:t>
            </w:r>
          </w:p>
        </w:tc>
      </w:tr>
      <w:tr w:rsidR="00AD6612" w:rsidRPr="00EA76F1" w:rsidTr="00F07E68">
        <w:trPr>
          <w:trHeight w:val="1122"/>
        </w:trPr>
        <w:tc>
          <w:tcPr>
            <w:tcW w:w="2096" w:type="dxa"/>
            <w:shd w:val="clear" w:color="auto" w:fill="E2EFD9" w:themeFill="accent6" w:themeFillTint="33"/>
            <w:vAlign w:val="center"/>
          </w:tcPr>
          <w:p w:rsidR="00AD6612"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 xml:space="preserve">Expected </w:t>
            </w:r>
            <w:r w:rsidR="00C357B9" w:rsidRPr="00EA76F1">
              <w:rPr>
                <w:rFonts w:ascii="Times New Roman" w:hAnsi="Times New Roman" w:cs="Times New Roman"/>
                <w:b/>
              </w:rPr>
              <w:t>O</w:t>
            </w:r>
            <w:r w:rsidRPr="00EA76F1">
              <w:rPr>
                <w:rFonts w:ascii="Times New Roman" w:hAnsi="Times New Roman" w:cs="Times New Roman"/>
                <w:b/>
              </w:rPr>
              <w:t>utcome</w:t>
            </w:r>
          </w:p>
          <w:p w:rsidR="008B086C" w:rsidRPr="00EA76F1" w:rsidRDefault="008B086C" w:rsidP="001D2958">
            <w:pPr>
              <w:spacing w:line="360" w:lineRule="auto"/>
              <w:jc w:val="center"/>
              <w:rPr>
                <w:rFonts w:ascii="Times New Roman" w:hAnsi="Times New Roman" w:cs="Times New Roman"/>
                <w:b/>
              </w:rPr>
            </w:pPr>
            <w:r w:rsidRPr="00EA76F1">
              <w:rPr>
                <w:rFonts w:ascii="Times New Roman" w:hAnsi="Times New Roman" w:cs="Times New Roman"/>
                <w:b/>
              </w:rPr>
              <w:t>(follow-up plan)</w:t>
            </w:r>
          </w:p>
        </w:tc>
        <w:tc>
          <w:tcPr>
            <w:tcW w:w="6972" w:type="dxa"/>
            <w:gridSpan w:val="3"/>
            <w:vAlign w:val="center"/>
          </w:tcPr>
          <w:p w:rsidR="00AD6612" w:rsidRPr="00EA76F1" w:rsidRDefault="008B086C" w:rsidP="00F07E68">
            <w:pPr>
              <w:spacing w:line="360" w:lineRule="auto"/>
              <w:ind w:firstLineChars="100" w:firstLine="200"/>
              <w:jc w:val="left"/>
              <w:rPr>
                <w:rFonts w:ascii="Times New Roman" w:hAnsi="Times New Roman" w:cs="Times New Roman"/>
              </w:rPr>
            </w:pPr>
            <w:r w:rsidRPr="00EA76F1">
              <w:rPr>
                <w:rFonts w:ascii="Times New Roman" w:hAnsi="Times New Roman" w:cs="Times New Roman"/>
                <w:szCs w:val="20"/>
                <w14:textOutline w14:w="9525" w14:cap="rnd" w14:cmpd="sng" w14:algn="ctr">
                  <w14:solidFill>
                    <w14:schemeClr w14:val="accent1">
                      <w14:alpha w14:val="100000"/>
                    </w14:schemeClr>
                  </w14:solidFill>
                  <w14:prstDash w14:val="solid"/>
                  <w14:bevel/>
                </w14:textOutline>
              </w:rPr>
              <w:t>•</w:t>
            </w:r>
            <w:r w:rsidRPr="00EA76F1">
              <w:rPr>
                <w:rFonts w:ascii="Times New Roman" w:hAnsi="Times New Roman" w:cs="Times New Roman"/>
                <w:szCs w:val="20"/>
              </w:rPr>
              <w:t xml:space="preserve"> Embark on a joint study and symposium</w:t>
            </w:r>
          </w:p>
        </w:tc>
      </w:tr>
    </w:tbl>
    <w:p w:rsidR="0083675A" w:rsidRPr="00EA76F1" w:rsidRDefault="0083675A"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Default="00AD6612" w:rsidP="001D2958">
      <w:pPr>
        <w:spacing w:line="360" w:lineRule="auto"/>
        <w:rPr>
          <w:rFonts w:ascii="Times New Roman" w:hAnsi="Times New Roman" w:cs="Times New Roman"/>
        </w:rPr>
      </w:pPr>
    </w:p>
    <w:p w:rsidR="00F07E68" w:rsidRPr="00EA76F1" w:rsidRDefault="00F07E68"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p w:rsidR="00AD6612" w:rsidRPr="00EA76F1" w:rsidRDefault="00AD6612" w:rsidP="001D2958">
      <w:pPr>
        <w:spacing w:line="360" w:lineRule="auto"/>
        <w:rPr>
          <w:rFonts w:ascii="Times New Roman" w:hAnsi="Times New Roman" w:cs="Times New Roman"/>
        </w:rPr>
      </w:pPr>
    </w:p>
    <w:tbl>
      <w:tblPr>
        <w:tblStyle w:val="a5"/>
        <w:tblpPr w:leftFromText="142" w:rightFromText="142" w:vertAnchor="text" w:horzAnchor="margin" w:tblpY="-134"/>
        <w:tblW w:w="0" w:type="auto"/>
        <w:tblLook w:val="04A0" w:firstRow="1" w:lastRow="0" w:firstColumn="1" w:lastColumn="0" w:noHBand="0" w:noVBand="1"/>
      </w:tblPr>
      <w:tblGrid>
        <w:gridCol w:w="450"/>
        <w:gridCol w:w="2823"/>
      </w:tblGrid>
      <w:tr w:rsidR="009454CF" w:rsidRPr="00EA76F1" w:rsidTr="0068385B">
        <w:trPr>
          <w:trHeight w:val="403"/>
        </w:trPr>
        <w:tc>
          <w:tcPr>
            <w:tcW w:w="450" w:type="dxa"/>
            <w:shd w:val="clear" w:color="auto" w:fill="000000" w:themeFill="text1"/>
            <w:vAlign w:val="center"/>
          </w:tcPr>
          <w:p w:rsidR="009454CF" w:rsidRPr="00EA76F1" w:rsidRDefault="009454CF" w:rsidP="001D2958">
            <w:pPr>
              <w:spacing w:line="360" w:lineRule="auto"/>
              <w:jc w:val="center"/>
              <w:rPr>
                <w:rFonts w:ascii="Times New Roman" w:hAnsi="Times New Roman" w:cs="Times New Roman"/>
                <w:b/>
                <w:color w:val="FFFFFF" w:themeColor="background1"/>
                <w:sz w:val="22"/>
              </w:rPr>
            </w:pPr>
            <w:r w:rsidRPr="00EA76F1">
              <w:rPr>
                <w:rFonts w:ascii="Times New Roman" w:hAnsi="Times New Roman" w:cs="Times New Roman"/>
                <w:b/>
                <w:color w:val="FFFFFF" w:themeColor="background1"/>
                <w:sz w:val="22"/>
              </w:rPr>
              <w:lastRenderedPageBreak/>
              <w:t>3</w:t>
            </w:r>
          </w:p>
        </w:tc>
        <w:tc>
          <w:tcPr>
            <w:tcW w:w="2823" w:type="dxa"/>
            <w:vAlign w:val="center"/>
          </w:tcPr>
          <w:p w:rsidR="009454CF" w:rsidRPr="00EA76F1" w:rsidRDefault="009454CF" w:rsidP="001D2958">
            <w:pPr>
              <w:spacing w:line="360" w:lineRule="auto"/>
              <w:jc w:val="center"/>
              <w:rPr>
                <w:rFonts w:ascii="Times New Roman" w:hAnsi="Times New Roman" w:cs="Times New Roman"/>
                <w:b/>
                <w:sz w:val="22"/>
              </w:rPr>
            </w:pPr>
            <w:r w:rsidRPr="00EA76F1">
              <w:rPr>
                <w:rFonts w:ascii="Times New Roman" w:hAnsi="Times New Roman" w:cs="Times New Roman"/>
                <w:b/>
                <w:sz w:val="22"/>
              </w:rPr>
              <w:t>Budget</w:t>
            </w:r>
            <w:r w:rsidR="00C357B9" w:rsidRPr="00EA76F1">
              <w:rPr>
                <w:rFonts w:ascii="Times New Roman" w:hAnsi="Times New Roman" w:cs="Times New Roman"/>
                <w:b/>
                <w:sz w:val="22"/>
              </w:rPr>
              <w:t xml:space="preserve"> Plan</w:t>
            </w:r>
          </w:p>
        </w:tc>
      </w:tr>
    </w:tbl>
    <w:p w:rsidR="00AB5D8F" w:rsidRPr="00EA76F1" w:rsidRDefault="00AB5D8F" w:rsidP="001D2958">
      <w:pPr>
        <w:spacing w:line="360" w:lineRule="auto"/>
        <w:rPr>
          <w:rFonts w:ascii="Times New Roman" w:hAnsi="Times New Roman" w:cs="Times New Roman"/>
        </w:rPr>
      </w:pPr>
    </w:p>
    <w:p w:rsidR="00EA76F1" w:rsidRPr="00EA76F1" w:rsidRDefault="00EA76F1" w:rsidP="001D2958">
      <w:pPr>
        <w:spacing w:line="360" w:lineRule="auto"/>
        <w:rPr>
          <w:rFonts w:ascii="Times New Roman" w:hAnsi="Times New Roman" w:cs="Times New Roman"/>
        </w:rPr>
      </w:pPr>
      <w:r w:rsidRPr="00EA76F1">
        <w:rPr>
          <w:rFonts w:ascii="Times New Roman" w:hAnsi="Times New Roman" w:cs="Times New Roman"/>
          <w:sz w:val="22"/>
          <w:szCs w:val="20"/>
          <w14:textOutline w14:w="9525" w14:cap="rnd" w14:cmpd="sng" w14:algn="ctr">
            <w14:solidFill>
              <w14:schemeClr w14:val="accent1">
                <w14:alpha w14:val="100000"/>
              </w14:schemeClr>
            </w14:solidFill>
            <w14:prstDash w14:val="solid"/>
            <w14:bevel/>
          </w14:textOutline>
        </w:rPr>
        <w:t>The budget plan should clearly identify for each item the amount expected to be financed by the organizer (i.e. organization submitting the proposal) as well as the amount the organizer wishes to have sponsored by the Jeju Forum.</w:t>
      </w:r>
    </w:p>
    <w:tbl>
      <w:tblPr>
        <w:tblStyle w:val="a5"/>
        <w:tblW w:w="9493" w:type="dxa"/>
        <w:tblLook w:val="04A0" w:firstRow="1" w:lastRow="0" w:firstColumn="1" w:lastColumn="0" w:noHBand="0" w:noVBand="1"/>
      </w:tblPr>
      <w:tblGrid>
        <w:gridCol w:w="1773"/>
        <w:gridCol w:w="2969"/>
        <w:gridCol w:w="1632"/>
        <w:gridCol w:w="1559"/>
        <w:gridCol w:w="1560"/>
      </w:tblGrid>
      <w:tr w:rsidR="001D698B" w:rsidRPr="00EA76F1" w:rsidTr="004020D6">
        <w:trPr>
          <w:trHeight w:val="638"/>
        </w:trPr>
        <w:tc>
          <w:tcPr>
            <w:tcW w:w="1773" w:type="dxa"/>
            <w:vMerge w:val="restart"/>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r w:rsidRPr="00EA76F1">
              <w:rPr>
                <w:rFonts w:ascii="Times New Roman" w:hAnsi="Times New Roman" w:cs="Times New Roman"/>
                <w:b/>
                <w:szCs w:val="20"/>
              </w:rPr>
              <w:t>Item</w:t>
            </w:r>
          </w:p>
        </w:tc>
        <w:tc>
          <w:tcPr>
            <w:tcW w:w="2969" w:type="dxa"/>
            <w:vMerge w:val="restart"/>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r w:rsidRPr="00EA76F1">
              <w:rPr>
                <w:rFonts w:ascii="Times New Roman" w:hAnsi="Times New Roman" w:cs="Times New Roman"/>
                <w:b/>
                <w:szCs w:val="20"/>
              </w:rPr>
              <w:t>Description</w:t>
            </w:r>
          </w:p>
        </w:tc>
        <w:tc>
          <w:tcPr>
            <w:tcW w:w="1632" w:type="dxa"/>
            <w:vMerge w:val="restart"/>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r w:rsidRPr="00EA76F1">
              <w:rPr>
                <w:rFonts w:ascii="Times New Roman" w:hAnsi="Times New Roman" w:cs="Times New Roman"/>
                <w:b/>
                <w:szCs w:val="20"/>
              </w:rPr>
              <w:t>Estimated Total</w:t>
            </w:r>
          </w:p>
        </w:tc>
        <w:tc>
          <w:tcPr>
            <w:tcW w:w="3119" w:type="dxa"/>
            <w:gridSpan w:val="2"/>
            <w:shd w:val="clear" w:color="auto" w:fill="E2EFD9" w:themeFill="accent6" w:themeFillTint="33"/>
            <w:vAlign w:val="center"/>
          </w:tcPr>
          <w:p w:rsidR="001D698B" w:rsidRPr="00EA76F1" w:rsidRDefault="001D698B" w:rsidP="001D698B">
            <w:pPr>
              <w:spacing w:line="360" w:lineRule="auto"/>
              <w:jc w:val="center"/>
              <w:rPr>
                <w:rFonts w:ascii="Times New Roman" w:hAnsi="Times New Roman" w:cs="Times New Roman"/>
                <w:b/>
                <w:szCs w:val="20"/>
              </w:rPr>
            </w:pPr>
            <w:r w:rsidRPr="00EA76F1">
              <w:rPr>
                <w:rFonts w:ascii="Times New Roman" w:hAnsi="Times New Roman" w:cs="Times New Roman"/>
                <w:b/>
                <w:szCs w:val="20"/>
              </w:rPr>
              <w:t>Financing Plan</w:t>
            </w:r>
          </w:p>
        </w:tc>
      </w:tr>
      <w:tr w:rsidR="001D698B" w:rsidRPr="00EA76F1" w:rsidTr="004020D6">
        <w:trPr>
          <w:trHeight w:val="733"/>
        </w:trPr>
        <w:tc>
          <w:tcPr>
            <w:tcW w:w="1773" w:type="dxa"/>
            <w:vMerge/>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p>
        </w:tc>
        <w:tc>
          <w:tcPr>
            <w:tcW w:w="2969" w:type="dxa"/>
            <w:vMerge/>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p>
        </w:tc>
        <w:tc>
          <w:tcPr>
            <w:tcW w:w="1632" w:type="dxa"/>
            <w:vMerge/>
            <w:shd w:val="clear" w:color="auto" w:fill="E2EFD9" w:themeFill="accent6" w:themeFillTint="33"/>
            <w:vAlign w:val="center"/>
          </w:tcPr>
          <w:p w:rsidR="001D698B" w:rsidRPr="00EA76F1" w:rsidRDefault="001D698B" w:rsidP="001D2958">
            <w:pPr>
              <w:spacing w:line="360" w:lineRule="auto"/>
              <w:jc w:val="center"/>
              <w:rPr>
                <w:rFonts w:ascii="Times New Roman" w:hAnsi="Times New Roman" w:cs="Times New Roman"/>
                <w:b/>
                <w:szCs w:val="20"/>
              </w:rPr>
            </w:pPr>
          </w:p>
        </w:tc>
        <w:tc>
          <w:tcPr>
            <w:tcW w:w="1559" w:type="dxa"/>
            <w:shd w:val="clear" w:color="auto" w:fill="E2EFD9" w:themeFill="accent6" w:themeFillTint="33"/>
            <w:vAlign w:val="center"/>
          </w:tcPr>
          <w:p w:rsidR="001D698B" w:rsidRPr="00EA76F1" w:rsidRDefault="004732A7" w:rsidP="001D698B">
            <w:pPr>
              <w:spacing w:line="360" w:lineRule="auto"/>
              <w:jc w:val="center"/>
              <w:rPr>
                <w:rFonts w:ascii="Times New Roman" w:hAnsi="Times New Roman" w:cs="Times New Roman"/>
                <w:b/>
                <w:szCs w:val="20"/>
              </w:rPr>
            </w:pPr>
            <w:r>
              <w:rPr>
                <w:rFonts w:ascii="Times New Roman" w:hAnsi="Times New Roman" w:cs="Times New Roman" w:hint="eastAsia"/>
                <w:b/>
                <w:szCs w:val="20"/>
              </w:rPr>
              <w:t>S</w:t>
            </w:r>
            <w:r>
              <w:rPr>
                <w:rFonts w:ascii="Times New Roman" w:hAnsi="Times New Roman" w:cs="Times New Roman"/>
                <w:b/>
                <w:szCs w:val="20"/>
              </w:rPr>
              <w:t>elf-financing</w:t>
            </w:r>
          </w:p>
        </w:tc>
        <w:tc>
          <w:tcPr>
            <w:tcW w:w="1560" w:type="dxa"/>
            <w:shd w:val="clear" w:color="auto" w:fill="E2EFD9" w:themeFill="accent6" w:themeFillTint="33"/>
            <w:vAlign w:val="center"/>
          </w:tcPr>
          <w:p w:rsidR="001D698B" w:rsidRPr="00EA76F1" w:rsidRDefault="001D698B" w:rsidP="001D698B">
            <w:pPr>
              <w:jc w:val="center"/>
              <w:rPr>
                <w:rFonts w:ascii="Times New Roman" w:hAnsi="Times New Roman" w:cs="Times New Roman"/>
                <w:b/>
                <w:szCs w:val="20"/>
              </w:rPr>
            </w:pPr>
            <w:r w:rsidRPr="00EA76F1">
              <w:rPr>
                <w:rFonts w:ascii="Times New Roman" w:hAnsi="Times New Roman" w:cs="Times New Roman"/>
                <w:b/>
                <w:szCs w:val="20"/>
              </w:rPr>
              <w:t>Jeju Forum Sponsorship</w:t>
            </w:r>
          </w:p>
        </w:tc>
      </w:tr>
      <w:tr w:rsidR="007D6C6A" w:rsidRPr="00EA76F1" w:rsidTr="004020D6">
        <w:trPr>
          <w:trHeight w:val="1134"/>
        </w:trPr>
        <w:tc>
          <w:tcPr>
            <w:tcW w:w="1773" w:type="dxa"/>
            <w:vAlign w:val="center"/>
          </w:tcPr>
          <w:p w:rsidR="00021A28" w:rsidRPr="00EA76F1" w:rsidRDefault="00BE0E67" w:rsidP="001D2958">
            <w:pPr>
              <w:spacing w:line="360" w:lineRule="auto"/>
              <w:jc w:val="center"/>
              <w:rPr>
                <w:rFonts w:ascii="Times New Roman" w:hAnsi="Times New Roman" w:cs="Times New Roman"/>
                <w:sz w:val="22"/>
              </w:rPr>
            </w:pPr>
            <w:r w:rsidRPr="00EA76F1">
              <w:rPr>
                <w:rFonts w:ascii="Times New Roman" w:hAnsi="Times New Roman" w:cs="Times New Roman"/>
                <w:sz w:val="22"/>
              </w:rPr>
              <w:t>Airfare</w:t>
            </w:r>
          </w:p>
        </w:tc>
        <w:tc>
          <w:tcPr>
            <w:tcW w:w="2969" w:type="dxa"/>
            <w:vAlign w:val="center"/>
          </w:tcPr>
          <w:p w:rsidR="00554EEE" w:rsidRPr="00EA76F1" w:rsidRDefault="00AC19A4" w:rsidP="001D2958">
            <w:pPr>
              <w:spacing w:line="360" w:lineRule="auto"/>
              <w:jc w:val="center"/>
              <w:rPr>
                <w:rFonts w:ascii="Times New Roman" w:hAnsi="Times New Roman" w:cs="Times New Roman"/>
                <w:sz w:val="22"/>
              </w:rPr>
            </w:pPr>
            <w:r w:rsidRPr="00EA76F1">
              <w:rPr>
                <w:rFonts w:ascii="Times New Roman" w:hAnsi="Times New Roman" w:cs="Times New Roman"/>
                <w:sz w:val="22"/>
              </w:rPr>
              <w:t>5</w:t>
            </w:r>
            <w:r w:rsidR="00554EEE" w:rsidRPr="00EA76F1">
              <w:rPr>
                <w:rFonts w:ascii="Times New Roman" w:hAnsi="Times New Roman" w:cs="Times New Roman"/>
                <w:sz w:val="22"/>
              </w:rPr>
              <w:t xml:space="preserve"> people for round trip</w:t>
            </w:r>
          </w:p>
          <w:p w:rsidR="00554EEE" w:rsidRPr="00EA76F1" w:rsidRDefault="00554EEE"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roofErr w:type="spellStart"/>
            <w:r w:rsidRPr="00EA76F1">
              <w:rPr>
                <w:rFonts w:ascii="Times New Roman" w:hAnsi="Times New Roman" w:cs="Times New Roman"/>
                <w:sz w:val="22"/>
              </w:rPr>
              <w:t>Gimpo</w:t>
            </w:r>
            <w:proofErr w:type="spellEnd"/>
            <w:r w:rsidRPr="00EA76F1">
              <w:rPr>
                <w:rFonts w:ascii="Times New Roman" w:hAnsi="Times New Roman" w:cs="Times New Roman"/>
                <w:sz w:val="22"/>
              </w:rPr>
              <w:t xml:space="preserve"> – Jeju)</w:t>
            </w:r>
          </w:p>
          <w:p w:rsidR="00AB4955" w:rsidRPr="00EA76F1" w:rsidRDefault="00AB4955" w:rsidP="001D2958">
            <w:pPr>
              <w:spacing w:line="360" w:lineRule="auto"/>
              <w:jc w:val="center"/>
              <w:rPr>
                <w:rFonts w:ascii="Times New Roman" w:hAnsi="Times New Roman" w:cs="Times New Roman"/>
                <w:sz w:val="22"/>
              </w:rPr>
            </w:pPr>
            <w:r w:rsidRPr="00EA76F1">
              <w:rPr>
                <w:rFonts w:ascii="Times New Roman" w:hAnsi="Times New Roman" w:cs="Times New Roman"/>
                <w:sz w:val="22"/>
              </w:rPr>
              <w:t>(Korean Air)</w:t>
            </w:r>
          </w:p>
          <w:p w:rsidR="00AB4955" w:rsidRPr="00EA76F1" w:rsidRDefault="006F6F05" w:rsidP="001D2958">
            <w:pPr>
              <w:spacing w:line="360" w:lineRule="auto"/>
              <w:jc w:val="center"/>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186 * </w:t>
            </w:r>
            <w:r w:rsidR="00AC19A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5</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 </w:t>
            </w:r>
          </w:p>
          <w:p w:rsidR="00554EEE" w:rsidRPr="00EA76F1" w:rsidRDefault="00AB4955" w:rsidP="001D2958">
            <w:pPr>
              <w:spacing w:line="360" w:lineRule="auto"/>
              <w:jc w:val="center"/>
              <w:rPr>
                <w:rFonts w:ascii="Times New Roman" w:hAnsi="Times New Roman" w:cs="Times New Roman"/>
                <w:sz w:val="22"/>
              </w:rPr>
            </w:pPr>
            <w:r w:rsidRPr="00EA76F1">
              <w:rPr>
                <w:rFonts w:ascii="Times New Roman" w:hAnsi="Times New Roman" w:cs="Times New Roman"/>
                <w:sz w:val="22"/>
              </w:rPr>
              <w:t xml:space="preserve">Total = </w:t>
            </w:r>
            <w:r w:rsidR="006F6F05" w:rsidRPr="00EA76F1">
              <w:rPr>
                <w:rFonts w:ascii="Times New Roman" w:hAnsi="Times New Roman" w:cs="Times New Roman"/>
                <w:sz w:val="22"/>
              </w:rPr>
              <w:t>$</w:t>
            </w:r>
            <w:r w:rsidR="00AC19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930</w:t>
            </w:r>
          </w:p>
        </w:tc>
        <w:tc>
          <w:tcPr>
            <w:tcW w:w="1632" w:type="dxa"/>
            <w:vAlign w:val="center"/>
          </w:tcPr>
          <w:p w:rsidR="00BE0E67" w:rsidRPr="00EA76F1" w:rsidRDefault="006F6F05"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w:t>
            </w:r>
            <w:r w:rsidR="00AC19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930</w:t>
            </w:r>
          </w:p>
        </w:tc>
        <w:tc>
          <w:tcPr>
            <w:tcW w:w="1559" w:type="dxa"/>
            <w:vAlign w:val="center"/>
          </w:tcPr>
          <w:p w:rsidR="00BE0E67" w:rsidRPr="00EA76F1" w:rsidRDefault="006F6F05"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w:t>
            </w:r>
            <w:r w:rsidR="00AC19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930</w:t>
            </w:r>
          </w:p>
        </w:tc>
        <w:tc>
          <w:tcPr>
            <w:tcW w:w="1560" w:type="dxa"/>
            <w:vAlign w:val="center"/>
          </w:tcPr>
          <w:p w:rsidR="00BE0E67" w:rsidRPr="00EA76F1" w:rsidRDefault="009C142D"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r>
      <w:tr w:rsidR="007D6C6A" w:rsidRPr="00EA76F1" w:rsidTr="004020D6">
        <w:trPr>
          <w:trHeight w:val="1134"/>
        </w:trPr>
        <w:tc>
          <w:tcPr>
            <w:tcW w:w="1773" w:type="dxa"/>
            <w:vAlign w:val="center"/>
          </w:tcPr>
          <w:p w:rsidR="00BE0E67" w:rsidRPr="00EA76F1" w:rsidRDefault="00BE0E67" w:rsidP="001D2958">
            <w:pPr>
              <w:spacing w:line="360" w:lineRule="auto"/>
              <w:jc w:val="center"/>
              <w:rPr>
                <w:rFonts w:ascii="Times New Roman" w:hAnsi="Times New Roman" w:cs="Times New Roman"/>
                <w:sz w:val="22"/>
              </w:rPr>
            </w:pPr>
            <w:r w:rsidRPr="00EA76F1">
              <w:rPr>
                <w:rFonts w:ascii="Times New Roman" w:hAnsi="Times New Roman" w:cs="Times New Roman"/>
                <w:sz w:val="22"/>
              </w:rPr>
              <w:t>Acco</w:t>
            </w:r>
            <w:r w:rsidR="00803CDF" w:rsidRPr="00EA76F1">
              <w:rPr>
                <w:rFonts w:ascii="Times New Roman" w:hAnsi="Times New Roman" w:cs="Times New Roman"/>
                <w:sz w:val="22"/>
              </w:rPr>
              <w:t>m</w:t>
            </w:r>
            <w:r w:rsidRPr="00EA76F1">
              <w:rPr>
                <w:rFonts w:ascii="Times New Roman" w:hAnsi="Times New Roman" w:cs="Times New Roman"/>
                <w:sz w:val="22"/>
              </w:rPr>
              <w:t>modation</w:t>
            </w:r>
            <w:r w:rsidR="00BA26AA" w:rsidRPr="00EA76F1">
              <w:rPr>
                <w:rFonts w:ascii="Times New Roman" w:hAnsi="Times New Roman" w:cs="Times New Roman"/>
                <w:sz w:val="22"/>
              </w:rPr>
              <w:t>s</w:t>
            </w:r>
          </w:p>
        </w:tc>
        <w:tc>
          <w:tcPr>
            <w:tcW w:w="2969" w:type="dxa"/>
            <w:vAlign w:val="center"/>
          </w:tcPr>
          <w:p w:rsidR="00554EEE" w:rsidRPr="00EA76F1" w:rsidRDefault="00554EEE" w:rsidP="001D2958">
            <w:pPr>
              <w:spacing w:line="360" w:lineRule="auto"/>
              <w:jc w:val="center"/>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5 people * </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2</w:t>
            </w: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 days</w:t>
            </w:r>
          </w:p>
          <w:p w:rsidR="00AB4955" w:rsidRPr="00EA76F1" w:rsidRDefault="00AB4955" w:rsidP="001D2958">
            <w:pPr>
              <w:spacing w:line="360" w:lineRule="auto"/>
              <w:jc w:val="center"/>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0045178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Deluxe</w:t>
            </w: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 room)</w:t>
            </w:r>
          </w:p>
          <w:p w:rsidR="00554EEE" w:rsidRPr="00EA76F1" w:rsidRDefault="00554EEE" w:rsidP="001D2958">
            <w:pPr>
              <w:spacing w:line="360" w:lineRule="auto"/>
              <w:jc w:val="center"/>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 </w:t>
            </w:r>
            <w:r w:rsidR="006F6F0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2</w:t>
            </w:r>
            <w:r w:rsidR="0045178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7</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0 * 5 * 2</w:t>
            </w:r>
          </w:p>
          <w:p w:rsidR="00AB4955" w:rsidRPr="00EA76F1" w:rsidRDefault="00AB4955" w:rsidP="001D2958">
            <w:pPr>
              <w:spacing w:line="360" w:lineRule="auto"/>
              <w:jc w:val="center"/>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 xml:space="preserve">Total = </w:t>
            </w:r>
            <w:r w:rsidR="006F6F0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2,</w:t>
            </w:r>
            <w:r w:rsidR="0045178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7</w:t>
            </w: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00</w:t>
            </w:r>
          </w:p>
        </w:tc>
        <w:tc>
          <w:tcPr>
            <w:tcW w:w="1632" w:type="dxa"/>
            <w:vAlign w:val="center"/>
          </w:tcPr>
          <w:p w:rsidR="00BE0E67" w:rsidRPr="00EA76F1" w:rsidRDefault="006F6F05" w:rsidP="001D2958">
            <w:pPr>
              <w:spacing w:line="360" w:lineRule="auto"/>
              <w:jc w:val="center"/>
              <w:rPr>
                <w:rFonts w:ascii="Times New Roman" w:hAnsi="Times New Roman" w:cs="Times New Roman"/>
                <w:sz w:val="22"/>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2,</w:t>
            </w:r>
            <w:r w:rsidR="0045178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7</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00</w:t>
            </w:r>
          </w:p>
        </w:tc>
        <w:tc>
          <w:tcPr>
            <w:tcW w:w="1559" w:type="dxa"/>
            <w:vAlign w:val="center"/>
          </w:tcPr>
          <w:p w:rsidR="00BE0E67" w:rsidRPr="00EA76F1" w:rsidRDefault="006F6F05" w:rsidP="001D2958">
            <w:pPr>
              <w:spacing w:line="360" w:lineRule="auto"/>
              <w:jc w:val="center"/>
              <w:rPr>
                <w:rFonts w:ascii="Times New Roman" w:hAnsi="Times New Roman" w:cs="Times New Roman"/>
                <w:sz w:val="22"/>
              </w:rPr>
            </w:pPr>
            <w:r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2,</w:t>
            </w:r>
            <w:r w:rsidR="00451784"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7</w:t>
            </w:r>
            <w:r w:rsidR="00AB4955" w:rsidRPr="00EA76F1">
              <w:rPr>
                <w:rFonts w:ascii="Times New Roman" w:hAnsi="Times New Roman" w:cs="Times New Roman"/>
                <w:sz w:val="22"/>
                <w14:textOutline w14:w="9525" w14:cap="rnd" w14:cmpd="sng" w14:algn="ctr">
                  <w14:solidFill>
                    <w14:schemeClr w14:val="accent1">
                      <w14:alpha w14:val="100000"/>
                    </w14:schemeClr>
                  </w14:solidFill>
                  <w14:prstDash w14:val="solid"/>
                  <w14:bevel/>
                </w14:textOutline>
              </w:rPr>
              <w:t>00</w:t>
            </w:r>
          </w:p>
        </w:tc>
        <w:tc>
          <w:tcPr>
            <w:tcW w:w="1560" w:type="dxa"/>
            <w:vAlign w:val="center"/>
          </w:tcPr>
          <w:p w:rsidR="00BE0E67" w:rsidRPr="00EA76F1" w:rsidRDefault="009C142D"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r>
      <w:tr w:rsidR="0002566A" w:rsidRPr="00EA76F1" w:rsidTr="004020D6">
        <w:trPr>
          <w:trHeight w:val="1134"/>
        </w:trPr>
        <w:tc>
          <w:tcPr>
            <w:tcW w:w="1773"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Transportation</w:t>
            </w:r>
          </w:p>
        </w:tc>
        <w:tc>
          <w:tcPr>
            <w:tcW w:w="2969"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Shuttle Bus</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(Jeju Airport – ICC venue)</w:t>
            </w:r>
          </w:p>
        </w:tc>
        <w:tc>
          <w:tcPr>
            <w:tcW w:w="1632"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$80</w:t>
            </w:r>
          </w:p>
        </w:tc>
        <w:tc>
          <w:tcPr>
            <w:tcW w:w="1559" w:type="dxa"/>
            <w:vAlign w:val="center"/>
          </w:tcPr>
          <w:p w:rsidR="0002566A" w:rsidRPr="00EA76F1" w:rsidRDefault="009C142D"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560"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$80</w:t>
            </w:r>
          </w:p>
        </w:tc>
      </w:tr>
      <w:tr w:rsidR="0002566A" w:rsidRPr="00EA76F1" w:rsidTr="004020D6">
        <w:trPr>
          <w:trHeight w:val="1134"/>
        </w:trPr>
        <w:tc>
          <w:tcPr>
            <w:tcW w:w="1773"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Meals</w:t>
            </w:r>
          </w:p>
        </w:tc>
        <w:tc>
          <w:tcPr>
            <w:tcW w:w="2969"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5 people for 2meals</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 Breakfast $36</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$36 * 5</w:t>
            </w:r>
            <w:r w:rsidR="004020D6">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 </w:t>
            </w:r>
            <w:r w:rsidRPr="00EA76F1">
              <w:rPr>
                <w:rFonts w:ascii="Times New Roman" w:hAnsi="Times New Roman" w:cs="Times New Roman"/>
                <w:sz w:val="22"/>
              </w:rPr>
              <w:t xml:space="preserve">= </w:t>
            </w:r>
            <w:r w:rsidR="004224B3">
              <w:rPr>
                <w:rFonts w:ascii="Times New Roman" w:hAnsi="Times New Roman" w:cs="Times New Roman"/>
                <w:sz w:val="22"/>
              </w:rPr>
              <w:t>$</w:t>
            </w: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180</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-Coffee Break</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$20 * 5</w:t>
            </w:r>
            <w:r w:rsidR="004020D6">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 </w:t>
            </w:r>
            <w:r w:rsidRPr="00EA76F1">
              <w:rPr>
                <w:rFonts w:ascii="Times New Roman" w:hAnsi="Times New Roman" w:cs="Times New Roman"/>
                <w:sz w:val="22"/>
              </w:rPr>
              <w:t>=$</w:t>
            </w: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100</w:t>
            </w:r>
          </w:p>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-Dinner $80</w:t>
            </w:r>
          </w:p>
          <w:p w:rsidR="0002566A" w:rsidRPr="00EA76F1" w:rsidRDefault="0002566A" w:rsidP="004020D6">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$80 * 5</w:t>
            </w:r>
            <w:r w:rsidR="004020D6">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 </w:t>
            </w:r>
            <w:r w:rsidRPr="00EA76F1">
              <w:rPr>
                <w:rFonts w:ascii="Times New Roman" w:hAnsi="Times New Roman" w:cs="Times New Roman"/>
                <w:sz w:val="22"/>
              </w:rPr>
              <w:t>=$</w:t>
            </w: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400</w:t>
            </w:r>
          </w:p>
        </w:tc>
        <w:tc>
          <w:tcPr>
            <w:tcW w:w="1632"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$680</w:t>
            </w:r>
          </w:p>
        </w:tc>
        <w:tc>
          <w:tcPr>
            <w:tcW w:w="1559" w:type="dxa"/>
            <w:vAlign w:val="center"/>
          </w:tcPr>
          <w:p w:rsidR="0002566A" w:rsidRPr="00EA76F1" w:rsidRDefault="009C142D"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560"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$680</w:t>
            </w:r>
          </w:p>
        </w:tc>
      </w:tr>
      <w:tr w:rsidR="0002566A" w:rsidRPr="00EA76F1" w:rsidTr="004020D6">
        <w:trPr>
          <w:trHeight w:val="1605"/>
        </w:trPr>
        <w:tc>
          <w:tcPr>
            <w:tcW w:w="1773"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Honorarium for Participants</w:t>
            </w:r>
          </w:p>
        </w:tc>
        <w:tc>
          <w:tcPr>
            <w:tcW w:w="2969" w:type="dxa"/>
            <w:vAlign w:val="center"/>
          </w:tcPr>
          <w:p w:rsidR="0002566A" w:rsidRPr="00EA76F1" w:rsidRDefault="0002566A" w:rsidP="001D2958">
            <w:pPr>
              <w:spacing w:line="360" w:lineRule="auto"/>
              <w:jc w:val="center"/>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$500 * 3 </w:t>
            </w:r>
            <w:r w:rsidR="003016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people</w:t>
            </w:r>
          </w:p>
          <w:p w:rsidR="0002566A" w:rsidRPr="00EA76F1" w:rsidRDefault="0002566A" w:rsidP="001D2958">
            <w:pPr>
              <w:spacing w:line="360" w:lineRule="auto"/>
              <w:jc w:val="center"/>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$300</w:t>
            </w:r>
            <w:r w:rsidR="003016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 </w:t>
            </w: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 xml:space="preserve">* 3 </w:t>
            </w:r>
            <w:r w:rsidR="003016A4"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people</w:t>
            </w:r>
          </w:p>
        </w:tc>
        <w:tc>
          <w:tcPr>
            <w:tcW w:w="1632"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$2</w:t>
            </w:r>
            <w:r w:rsidRPr="00EA76F1">
              <w:rPr>
                <w:rFonts w:ascii="Times New Roman" w:hAnsi="Times New Roman" w:cs="Times New Roman"/>
                <w:sz w:val="22"/>
              </w:rPr>
              <w:t>,400</w:t>
            </w:r>
          </w:p>
        </w:tc>
        <w:tc>
          <w:tcPr>
            <w:tcW w:w="1559" w:type="dxa"/>
            <w:vAlign w:val="center"/>
          </w:tcPr>
          <w:p w:rsidR="0002566A" w:rsidRPr="00EA76F1" w:rsidRDefault="009C142D"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560"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$2,400</w:t>
            </w:r>
          </w:p>
        </w:tc>
      </w:tr>
      <w:tr w:rsidR="0002566A" w:rsidRPr="00EA76F1" w:rsidTr="004020D6">
        <w:trPr>
          <w:trHeight w:val="853"/>
        </w:trPr>
        <w:tc>
          <w:tcPr>
            <w:tcW w:w="1773"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PR Marketing</w:t>
            </w:r>
          </w:p>
        </w:tc>
        <w:tc>
          <w:tcPr>
            <w:tcW w:w="2969"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632"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559"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c>
          <w:tcPr>
            <w:tcW w:w="1560" w:type="dxa"/>
            <w:vAlign w:val="center"/>
          </w:tcPr>
          <w:p w:rsidR="0002566A" w:rsidRPr="00EA76F1" w:rsidRDefault="0002566A" w:rsidP="001D2958">
            <w:pPr>
              <w:spacing w:line="360" w:lineRule="auto"/>
              <w:jc w:val="center"/>
              <w:rPr>
                <w:rFonts w:ascii="Times New Roman" w:hAnsi="Times New Roman" w:cs="Times New Roman"/>
                <w:sz w:val="22"/>
              </w:rPr>
            </w:pPr>
            <w:r w:rsidRPr="00EA76F1">
              <w:rPr>
                <w:rFonts w:ascii="Times New Roman" w:hAnsi="Times New Roman" w:cs="Times New Roman"/>
                <w:sz w:val="22"/>
              </w:rPr>
              <w:t>-</w:t>
            </w:r>
          </w:p>
        </w:tc>
      </w:tr>
      <w:tr w:rsidR="001D698B" w:rsidRPr="00EA76F1" w:rsidTr="004020D6">
        <w:trPr>
          <w:trHeight w:val="853"/>
        </w:trPr>
        <w:tc>
          <w:tcPr>
            <w:tcW w:w="1773" w:type="dxa"/>
            <w:vAlign w:val="center"/>
          </w:tcPr>
          <w:p w:rsidR="001D698B" w:rsidRPr="00EA76F1" w:rsidRDefault="001D698B" w:rsidP="001D2958">
            <w:pPr>
              <w:spacing w:line="360" w:lineRule="auto"/>
              <w:jc w:val="center"/>
              <w:rPr>
                <w:rFonts w:ascii="Times New Roman" w:hAnsi="Times New Roman" w:cs="Times New Roman"/>
                <w:sz w:val="22"/>
              </w:rPr>
            </w:pPr>
            <w:r w:rsidRPr="00EA76F1">
              <w:rPr>
                <w:rFonts w:ascii="Times New Roman" w:hAnsi="Times New Roman" w:cs="Times New Roman"/>
                <w:sz w:val="22"/>
              </w:rPr>
              <w:lastRenderedPageBreak/>
              <w:t>Registration Fee</w:t>
            </w:r>
          </w:p>
        </w:tc>
        <w:tc>
          <w:tcPr>
            <w:tcW w:w="2969" w:type="dxa"/>
            <w:vAlign w:val="center"/>
          </w:tcPr>
          <w:p w:rsidR="00F07E68" w:rsidRDefault="001D698B" w:rsidP="001D698B">
            <w:pPr>
              <w:jc w:val="center"/>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Hybrid</w:t>
            </w:r>
          </w:p>
          <w:p w:rsidR="001D698B" w:rsidRPr="00EA76F1" w:rsidRDefault="001D698B" w:rsidP="001D698B">
            <w:pPr>
              <w:jc w:val="center"/>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pPr>
            <w:r w:rsidRPr="00EA76F1">
              <w:rPr>
                <w:rFonts w:ascii="Times New Roman" w:hAnsi="Times New Roman" w:cs="Times New Roman"/>
                <w:w w:val="90"/>
                <w:sz w:val="22"/>
                <w14:textOutline w14:w="9525" w14:cap="rnd" w14:cmpd="sng" w14:algn="ctr">
                  <w14:solidFill>
                    <w14:schemeClr w14:val="accent1">
                      <w14:alpha w14:val="100000"/>
                    </w14:schemeClr>
                  </w14:solidFill>
                  <w14:prstDash w14:val="solid"/>
                  <w14:bevel/>
                </w14:textOutline>
              </w:rPr>
              <w:t>(Onsite &amp; Online)</w:t>
            </w:r>
          </w:p>
          <w:p w:rsidR="001D698B" w:rsidRPr="00EA76F1" w:rsidRDefault="001D698B" w:rsidP="001D698B">
            <w:pPr>
              <w:spacing w:line="360" w:lineRule="auto"/>
              <w:jc w:val="center"/>
              <w:rPr>
                <w:rFonts w:ascii="Times New Roman" w:hAnsi="Times New Roman" w:cs="Times New Roman"/>
                <w:sz w:val="22"/>
              </w:rPr>
            </w:pPr>
            <w:r w:rsidRPr="00EA76F1">
              <w:rPr>
                <w:rFonts w:ascii="Times New Roman" w:hAnsi="Times New Roman" w:cs="Times New Roman"/>
                <w:w w:val="90"/>
                <w:kern w:val="0"/>
                <w:sz w:val="22"/>
                <w14:textOutline w14:w="9525" w14:cap="rnd" w14:cmpd="sng" w14:algn="ctr">
                  <w14:solidFill>
                    <w14:schemeClr w14:val="accent1">
                      <w14:alpha w14:val="100000"/>
                    </w14:schemeClr>
                  </w14:solidFill>
                  <w14:prstDash w14:val="solid"/>
                  <w14:bevel/>
                </w14:textOutline>
              </w:rPr>
              <w:t>$7,000</w:t>
            </w:r>
          </w:p>
        </w:tc>
        <w:tc>
          <w:tcPr>
            <w:tcW w:w="1632" w:type="dxa"/>
            <w:vAlign w:val="center"/>
          </w:tcPr>
          <w:p w:rsidR="001D698B" w:rsidRPr="00EA76F1" w:rsidRDefault="001D698B" w:rsidP="001D698B">
            <w:pPr>
              <w:jc w:val="center"/>
              <w:rPr>
                <w:rFonts w:ascii="Times New Roman" w:hAnsi="Times New Roman" w:cs="Times New Roman"/>
                <w:sz w:val="22"/>
              </w:rPr>
            </w:pPr>
            <w:r w:rsidRPr="00EA76F1">
              <w:rPr>
                <w:rFonts w:ascii="Times New Roman" w:hAnsi="Times New Roman" w:cs="Times New Roman"/>
                <w:sz w:val="22"/>
              </w:rPr>
              <w:t>$7,000</w:t>
            </w:r>
          </w:p>
        </w:tc>
        <w:tc>
          <w:tcPr>
            <w:tcW w:w="1559" w:type="dxa"/>
            <w:vAlign w:val="center"/>
          </w:tcPr>
          <w:p w:rsidR="001D698B" w:rsidRPr="00EA76F1" w:rsidRDefault="001D698B" w:rsidP="001D698B">
            <w:pPr>
              <w:jc w:val="center"/>
              <w:rPr>
                <w:rFonts w:ascii="Times New Roman" w:hAnsi="Times New Roman" w:cs="Times New Roman"/>
                <w:sz w:val="22"/>
              </w:rPr>
            </w:pPr>
            <w:r w:rsidRPr="00EA76F1">
              <w:rPr>
                <w:rFonts w:ascii="Times New Roman" w:hAnsi="Times New Roman" w:cs="Times New Roman"/>
                <w:sz w:val="22"/>
              </w:rPr>
              <w:t>-</w:t>
            </w:r>
          </w:p>
        </w:tc>
        <w:tc>
          <w:tcPr>
            <w:tcW w:w="1560" w:type="dxa"/>
            <w:vAlign w:val="center"/>
          </w:tcPr>
          <w:p w:rsidR="001D698B" w:rsidRPr="00EA76F1" w:rsidRDefault="001D698B" w:rsidP="001D2958">
            <w:pPr>
              <w:spacing w:line="360" w:lineRule="auto"/>
              <w:jc w:val="center"/>
              <w:rPr>
                <w:rFonts w:ascii="Times New Roman" w:hAnsi="Times New Roman" w:cs="Times New Roman"/>
                <w:sz w:val="22"/>
              </w:rPr>
            </w:pPr>
            <w:r w:rsidRPr="00EA76F1">
              <w:rPr>
                <w:rFonts w:ascii="Times New Roman" w:hAnsi="Times New Roman" w:cs="Times New Roman"/>
                <w:sz w:val="22"/>
              </w:rPr>
              <w:t>$7,000</w:t>
            </w:r>
          </w:p>
        </w:tc>
      </w:tr>
      <w:tr w:rsidR="0002566A" w:rsidRPr="00EA76F1" w:rsidTr="004020D6">
        <w:trPr>
          <w:trHeight w:val="567"/>
        </w:trPr>
        <w:tc>
          <w:tcPr>
            <w:tcW w:w="4742" w:type="dxa"/>
            <w:gridSpan w:val="2"/>
            <w:shd w:val="clear" w:color="auto" w:fill="E2EFD9" w:themeFill="accent6" w:themeFillTint="33"/>
            <w:vAlign w:val="center"/>
          </w:tcPr>
          <w:p w:rsidR="0002566A" w:rsidRPr="00EA76F1" w:rsidRDefault="0002566A" w:rsidP="001D2958">
            <w:pPr>
              <w:spacing w:line="360" w:lineRule="auto"/>
              <w:jc w:val="center"/>
              <w:rPr>
                <w:rFonts w:ascii="Times New Roman" w:hAnsi="Times New Roman" w:cs="Times New Roman"/>
                <w:b/>
              </w:rPr>
            </w:pPr>
            <w:r w:rsidRPr="00EA76F1">
              <w:rPr>
                <w:rFonts w:ascii="Times New Roman" w:hAnsi="Times New Roman" w:cs="Times New Roman"/>
                <w:b/>
              </w:rPr>
              <w:t>GRAND TOTAL</w:t>
            </w:r>
          </w:p>
        </w:tc>
        <w:tc>
          <w:tcPr>
            <w:tcW w:w="1632" w:type="dxa"/>
            <w:shd w:val="clear" w:color="auto" w:fill="E2EFD9" w:themeFill="accent6" w:themeFillTint="33"/>
            <w:vAlign w:val="center"/>
          </w:tcPr>
          <w:p w:rsidR="0002566A" w:rsidRPr="00EA76F1" w:rsidRDefault="003016A4" w:rsidP="001D2958">
            <w:pPr>
              <w:spacing w:line="360" w:lineRule="auto"/>
              <w:jc w:val="center"/>
              <w:rPr>
                <w:rFonts w:ascii="Times New Roman" w:eastAsiaTheme="minorHAnsi" w:hAnsi="Times New Roman" w:cs="Times New Roman"/>
                <w:b/>
                <w:sz w:val="24"/>
                <w:szCs w:val="20"/>
              </w:rPr>
            </w:pPr>
            <w:r w:rsidRPr="00EA76F1">
              <w:rPr>
                <w:rFonts w:ascii="Times New Roman" w:eastAsiaTheme="minorHAnsi" w:hAnsi="Times New Roman" w:cs="Times New Roman"/>
                <w:b/>
                <w:sz w:val="24"/>
                <w:szCs w:val="20"/>
              </w:rPr>
              <w:t>$13,790</w:t>
            </w:r>
          </w:p>
        </w:tc>
        <w:tc>
          <w:tcPr>
            <w:tcW w:w="1559" w:type="dxa"/>
            <w:shd w:val="clear" w:color="auto" w:fill="E2EFD9" w:themeFill="accent6" w:themeFillTint="33"/>
            <w:vAlign w:val="center"/>
          </w:tcPr>
          <w:p w:rsidR="0002566A" w:rsidRPr="00EA76F1" w:rsidRDefault="003016A4" w:rsidP="001D2958">
            <w:pPr>
              <w:spacing w:line="360" w:lineRule="auto"/>
              <w:jc w:val="center"/>
              <w:rPr>
                <w:rFonts w:ascii="Times New Roman" w:eastAsiaTheme="minorHAnsi" w:hAnsi="Times New Roman" w:cs="Times New Roman"/>
                <w:b/>
                <w:sz w:val="24"/>
                <w:szCs w:val="20"/>
              </w:rPr>
            </w:pPr>
            <w:r w:rsidRPr="00EA76F1">
              <w:rPr>
                <w:rFonts w:ascii="Times New Roman" w:eastAsiaTheme="minorHAnsi" w:hAnsi="Times New Roman" w:cs="Times New Roman"/>
                <w:b/>
                <w:sz w:val="24"/>
                <w:szCs w:val="20"/>
              </w:rPr>
              <w:t>$3,630</w:t>
            </w:r>
          </w:p>
        </w:tc>
        <w:tc>
          <w:tcPr>
            <w:tcW w:w="1560" w:type="dxa"/>
            <w:shd w:val="clear" w:color="auto" w:fill="E2EFD9" w:themeFill="accent6" w:themeFillTint="33"/>
            <w:vAlign w:val="center"/>
          </w:tcPr>
          <w:p w:rsidR="0002566A" w:rsidRPr="00EA76F1" w:rsidRDefault="003016A4" w:rsidP="001D2958">
            <w:pPr>
              <w:spacing w:line="360" w:lineRule="auto"/>
              <w:jc w:val="center"/>
              <w:rPr>
                <w:rFonts w:ascii="Times New Roman" w:eastAsiaTheme="minorHAnsi" w:hAnsi="Times New Roman" w:cs="Times New Roman"/>
                <w:b/>
                <w:sz w:val="24"/>
                <w:szCs w:val="20"/>
              </w:rPr>
            </w:pPr>
            <w:r w:rsidRPr="00EA76F1">
              <w:rPr>
                <w:rFonts w:ascii="Times New Roman" w:eastAsiaTheme="minorHAnsi" w:hAnsi="Times New Roman" w:cs="Times New Roman"/>
                <w:b/>
                <w:sz w:val="24"/>
                <w:szCs w:val="20"/>
              </w:rPr>
              <w:t>$10,160</w:t>
            </w:r>
          </w:p>
        </w:tc>
      </w:tr>
    </w:tbl>
    <w:p w:rsidR="00EA76F1" w:rsidRPr="004732A7" w:rsidRDefault="004732A7" w:rsidP="00EA76F1">
      <w:pPr>
        <w:spacing w:after="0" w:line="480" w:lineRule="auto"/>
        <w:rPr>
          <w:rFonts w:ascii="Times New Roman" w:hAnsi="Times New Roman" w:cs="Times New Roman"/>
          <w:sz w:val="22"/>
          <w:szCs w:val="20"/>
        </w:rPr>
      </w:pPr>
      <w:r w:rsidRPr="004732A7">
        <w:rPr>
          <w:rFonts w:ascii="Times New Roman" w:hAnsi="Times New Roman" w:cs="Times New Roman"/>
          <w:b/>
          <w:bCs/>
          <w:sz w:val="22"/>
          <w:szCs w:val="20"/>
          <w:lang w:bidi="ar-SY"/>
        </w:rPr>
        <w:t>*</w:t>
      </w:r>
      <w:r w:rsidRPr="004732A7">
        <w:rPr>
          <w:rFonts w:ascii="Times New Roman" w:hAnsi="Times New Roman" w:cs="Times New Roman"/>
          <w:sz w:val="22"/>
          <w:szCs w:val="20"/>
        </w:rPr>
        <w:t>Should you have any inquiries for unit price of each item, please contact us via email</w:t>
      </w:r>
    </w:p>
    <w:p w:rsidR="00EA76F1" w:rsidRDefault="00EA76F1" w:rsidP="00EA76F1">
      <w:pPr>
        <w:spacing w:after="0" w:line="480" w:lineRule="auto"/>
        <w:rPr>
          <w:rFonts w:ascii="Times New Roman" w:hAnsi="Times New Roman" w:cs="Times New Roman"/>
          <w:b/>
          <w:bCs/>
          <w:sz w:val="22"/>
          <w:szCs w:val="24"/>
          <w:lang w:bidi="ar-SY"/>
        </w:rPr>
      </w:pPr>
      <w:r w:rsidRPr="00EA76F1">
        <w:rPr>
          <w:rFonts w:ascii="Times New Roman" w:hAnsi="Times New Roman" w:cs="Times New Roman"/>
          <w:b/>
          <w:bCs/>
          <w:sz w:val="22"/>
          <w:szCs w:val="24"/>
          <w:lang w:bidi="ar-SY"/>
        </w:rPr>
        <w:t>I hereby declare our organization’s intent to organize a session during the 2022 Jeju Forum and confirm that the information provided above is accurate, correct and complete.</w:t>
      </w:r>
    </w:p>
    <w:p w:rsidR="00CC0EF0" w:rsidRPr="00EA76F1" w:rsidRDefault="00CC0EF0" w:rsidP="00EA76F1">
      <w:pPr>
        <w:spacing w:after="0" w:line="480" w:lineRule="auto"/>
        <w:rPr>
          <w:rFonts w:ascii="Times New Roman" w:hAnsi="Times New Roman" w:cs="Times New Roman"/>
          <w:b/>
          <w:bCs/>
          <w:sz w:val="22"/>
          <w:szCs w:val="24"/>
          <w:lang w:bidi="ar-SY"/>
        </w:rPr>
      </w:pPr>
    </w:p>
    <w:p w:rsidR="00EA76F1" w:rsidRPr="00CC0EF0" w:rsidRDefault="00EA76F1" w:rsidP="00A710B0">
      <w:pPr>
        <w:pStyle w:val="a6"/>
        <w:numPr>
          <w:ilvl w:val="0"/>
          <w:numId w:val="13"/>
        </w:numPr>
        <w:spacing w:after="0" w:line="600" w:lineRule="auto"/>
        <w:ind w:leftChars="0"/>
        <w:rPr>
          <w:rFonts w:ascii="Times New Roman" w:hAnsi="Times New Roman" w:cs="Times New Roman"/>
          <w:bCs/>
          <w:sz w:val="24"/>
          <w:szCs w:val="24"/>
          <w:lang w:bidi="ar-SY"/>
        </w:rPr>
      </w:pPr>
      <w:r w:rsidRPr="00CC0EF0">
        <w:rPr>
          <w:rFonts w:ascii="Times New Roman" w:hAnsi="Times New Roman" w:cs="Times New Roman"/>
          <w:bCs/>
          <w:sz w:val="24"/>
          <w:szCs w:val="24"/>
          <w:lang w:bidi="ar-SY"/>
        </w:rPr>
        <w:t xml:space="preserve">Organization Name: </w:t>
      </w:r>
    </w:p>
    <w:p w:rsidR="00EA76F1" w:rsidRPr="00CC0EF0" w:rsidRDefault="00EA76F1" w:rsidP="00A710B0">
      <w:pPr>
        <w:pStyle w:val="a6"/>
        <w:numPr>
          <w:ilvl w:val="0"/>
          <w:numId w:val="13"/>
        </w:numPr>
        <w:spacing w:after="0" w:line="600" w:lineRule="auto"/>
        <w:ind w:leftChars="0"/>
        <w:rPr>
          <w:rFonts w:ascii="Times New Roman" w:hAnsi="Times New Roman" w:cs="Times New Roman"/>
          <w:b/>
          <w:bCs/>
          <w:spacing w:val="-6"/>
          <w:sz w:val="24"/>
          <w:szCs w:val="24"/>
          <w:lang w:bidi="ar-SY"/>
        </w:rPr>
      </w:pPr>
      <w:r w:rsidRPr="00CC0EF0">
        <w:rPr>
          <w:rFonts w:ascii="Times New Roman" w:hAnsi="Times New Roman" w:cs="Times New Roman"/>
          <w:spacing w:val="-6"/>
          <w:sz w:val="24"/>
          <w:szCs w:val="24"/>
          <w:lang w:bidi="ar-SY"/>
        </w:rPr>
        <w:t xml:space="preserve">Representative Name: </w:t>
      </w:r>
    </w:p>
    <w:p w:rsidR="00EA76F1" w:rsidRPr="00CC0EF0" w:rsidRDefault="00EA76F1" w:rsidP="00A710B0">
      <w:pPr>
        <w:pStyle w:val="a6"/>
        <w:numPr>
          <w:ilvl w:val="0"/>
          <w:numId w:val="13"/>
        </w:numPr>
        <w:spacing w:after="0" w:line="600" w:lineRule="auto"/>
        <w:ind w:leftChars="0"/>
        <w:rPr>
          <w:rFonts w:ascii="Times New Roman" w:hAnsi="Times New Roman" w:cs="Times New Roman"/>
          <w:sz w:val="24"/>
          <w:szCs w:val="24"/>
          <w:lang w:bidi="ar-SY"/>
        </w:rPr>
      </w:pPr>
      <w:r w:rsidRPr="00CC0EF0">
        <w:rPr>
          <w:rFonts w:ascii="Times New Roman" w:hAnsi="Times New Roman" w:cs="Times New Roman"/>
          <w:sz w:val="24"/>
          <w:szCs w:val="24"/>
          <w:lang w:bidi="ar-SY"/>
        </w:rPr>
        <w:t xml:space="preserve">Position: </w:t>
      </w:r>
    </w:p>
    <w:p w:rsidR="008B086C" w:rsidRPr="00CC0EF0" w:rsidRDefault="00A710B0" w:rsidP="00A710B0">
      <w:pPr>
        <w:pStyle w:val="a6"/>
        <w:numPr>
          <w:ilvl w:val="0"/>
          <w:numId w:val="13"/>
        </w:numPr>
        <w:spacing w:after="0" w:line="600" w:lineRule="auto"/>
        <w:ind w:leftChars="0"/>
        <w:rPr>
          <w:rFonts w:ascii="Times New Roman" w:hAnsi="Times New Roman" w:cs="Times New Roman"/>
          <w:sz w:val="24"/>
          <w:szCs w:val="24"/>
          <w:lang w:bidi="ar-SY"/>
        </w:rPr>
      </w:pPr>
      <w:r>
        <w:rPr>
          <w:rFonts w:ascii="Times New Roman" w:hAnsi="Times New Roman" w:cs="Times New Roman"/>
          <w:noProof/>
          <w:sz w:val="24"/>
          <w:szCs w:val="24"/>
          <w:lang w:bidi="ar-SY"/>
        </w:rPr>
        <mc:AlternateContent>
          <mc:Choice Requires="wps">
            <w:drawing>
              <wp:anchor distT="0" distB="0" distL="114300" distR="114300" simplePos="0" relativeHeight="251660288" behindDoc="0" locked="0" layoutInCell="1" allowOverlap="1">
                <wp:simplePos x="0" y="0"/>
                <wp:positionH relativeFrom="column">
                  <wp:posOffset>1219199</wp:posOffset>
                </wp:positionH>
                <wp:positionV relativeFrom="paragraph">
                  <wp:posOffset>127635</wp:posOffset>
                </wp:positionV>
                <wp:extent cx="1800225" cy="9525"/>
                <wp:effectExtent l="0" t="0" r="28575" b="28575"/>
                <wp:wrapNone/>
                <wp:docPr id="1" name="직선 연결선 1"/>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A12A2" id="직선 연결선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6pt,10.05pt" to="23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" strokecolor="black [3200]" strokeweight=".5pt">
                <v:stroke joinstyle="miter"/>
              </v:line>
            </w:pict>
          </mc:Fallback>
        </mc:AlternateContent>
      </w:r>
      <w:r w:rsidR="00EA76F1" w:rsidRPr="00CC0EF0">
        <w:rPr>
          <w:rFonts w:ascii="Times New Roman" w:hAnsi="Times New Roman" w:cs="Times New Roman"/>
          <w:sz w:val="24"/>
          <w:szCs w:val="24"/>
          <w:lang w:bidi="ar-SY"/>
        </w:rPr>
        <w:t xml:space="preserve">Signature: </w:t>
      </w:r>
    </w:p>
    <w:sectPr w:rsidR="008B086C" w:rsidRPr="00CC0EF0">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76" w:rsidRDefault="001C4276" w:rsidP="00FC03D3">
      <w:pPr>
        <w:spacing w:after="0" w:line="240" w:lineRule="auto"/>
      </w:pPr>
      <w:r>
        <w:separator/>
      </w:r>
    </w:p>
  </w:endnote>
  <w:endnote w:type="continuationSeparator" w:id="0">
    <w:p w:rsidR="001C4276" w:rsidRDefault="001C4276" w:rsidP="00FC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76" w:rsidRDefault="001C4276" w:rsidP="00FC03D3">
      <w:pPr>
        <w:spacing w:after="0" w:line="240" w:lineRule="auto"/>
      </w:pPr>
      <w:r>
        <w:separator/>
      </w:r>
    </w:p>
  </w:footnote>
  <w:footnote w:type="continuationSeparator" w:id="0">
    <w:p w:rsidR="001C4276" w:rsidRDefault="001C4276" w:rsidP="00FC0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D3" w:rsidRDefault="00FC03D3" w:rsidP="00FC03D3">
    <w:pPr>
      <w:pStyle w:val="a3"/>
      <w:jc w:val="center"/>
    </w:pPr>
    <w:r w:rsidRPr="003231F9">
      <w:rPr>
        <w:rFonts w:hint="eastAsia"/>
        <w:noProof/>
      </w:rPr>
      <w:drawing>
        <wp:inline distT="0" distB="0" distL="0" distR="0" wp14:anchorId="4A9F5203" wp14:editId="5D1A0BEA">
          <wp:extent cx="942975" cy="619670"/>
          <wp:effectExtent l="0" t="0" r="0" b="9525"/>
          <wp:docPr id="2" name="그림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995791" cy="654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60C"/>
    <w:multiLevelType w:val="hybridMultilevel"/>
    <w:tmpl w:val="EF8C7D28"/>
    <w:lvl w:ilvl="0" w:tplc="30905F4A">
      <w:start w:val="1"/>
      <w:numFmt w:val="upperLetter"/>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15:restartNumberingAfterBreak="0">
    <w:nsid w:val="051B11FE"/>
    <w:multiLevelType w:val="hybridMultilevel"/>
    <w:tmpl w:val="43CAF918"/>
    <w:lvl w:ilvl="0" w:tplc="6D4A0C2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E13967"/>
    <w:multiLevelType w:val="hybridMultilevel"/>
    <w:tmpl w:val="C02A9E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295A08"/>
    <w:multiLevelType w:val="hybridMultilevel"/>
    <w:tmpl w:val="0380BAD4"/>
    <w:lvl w:ilvl="0" w:tplc="6CAEC08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AE78E5"/>
    <w:multiLevelType w:val="hybridMultilevel"/>
    <w:tmpl w:val="7CBEF8E0"/>
    <w:lvl w:ilvl="0" w:tplc="64CC4B70">
      <w:start w:val="1"/>
      <w:numFmt w:val="upperLetter"/>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422C492E"/>
    <w:multiLevelType w:val="hybridMultilevel"/>
    <w:tmpl w:val="303E1086"/>
    <w:lvl w:ilvl="0" w:tplc="7242D2D8">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444666E8"/>
    <w:multiLevelType w:val="hybridMultilevel"/>
    <w:tmpl w:val="FD46294A"/>
    <w:lvl w:ilvl="0" w:tplc="19C28A2A">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9EB7F2D"/>
    <w:multiLevelType w:val="hybridMultilevel"/>
    <w:tmpl w:val="BA9A5CDC"/>
    <w:lvl w:ilvl="0" w:tplc="62C6E012">
      <w:start w:val="1"/>
      <w:numFmt w:val="upperLetter"/>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558F04A9"/>
    <w:multiLevelType w:val="hybridMultilevel"/>
    <w:tmpl w:val="B54475D0"/>
    <w:lvl w:ilvl="0" w:tplc="E0301E8E">
      <w:start w:val="1"/>
      <w:numFmt w:val="upperLetter"/>
      <w:lvlText w:val="%1."/>
      <w:lvlJc w:val="left"/>
      <w:pPr>
        <w:ind w:left="1020" w:hanging="360"/>
      </w:pPr>
      <w:rPr>
        <w:rFonts w:hint="default"/>
        <w:b/>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9" w15:restartNumberingAfterBreak="0">
    <w:nsid w:val="64F83FA5"/>
    <w:multiLevelType w:val="hybridMultilevel"/>
    <w:tmpl w:val="4C6C6380"/>
    <w:lvl w:ilvl="0" w:tplc="F5F43C0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6604921"/>
    <w:multiLevelType w:val="hybridMultilevel"/>
    <w:tmpl w:val="92EE1BC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C717BC7"/>
    <w:multiLevelType w:val="hybridMultilevel"/>
    <w:tmpl w:val="D9F8BD76"/>
    <w:lvl w:ilvl="0" w:tplc="9702CC22">
      <w:start w:val="1"/>
      <w:numFmt w:val="upp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2" w15:restartNumberingAfterBreak="0">
    <w:nsid w:val="790F7F16"/>
    <w:multiLevelType w:val="hybridMultilevel"/>
    <w:tmpl w:val="C67E742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0"/>
  </w:num>
  <w:num w:numId="3">
    <w:abstractNumId w:val="5"/>
  </w:num>
  <w:num w:numId="4">
    <w:abstractNumId w:val="3"/>
  </w:num>
  <w:num w:numId="5">
    <w:abstractNumId w:val="7"/>
  </w:num>
  <w:num w:numId="6">
    <w:abstractNumId w:val="6"/>
  </w:num>
  <w:num w:numId="7">
    <w:abstractNumId w:val="0"/>
  </w:num>
  <w:num w:numId="8">
    <w:abstractNumId w:val="11"/>
  </w:num>
  <w:num w:numId="9">
    <w:abstractNumId w:val="8"/>
  </w:num>
  <w:num w:numId="10">
    <w:abstractNumId w:val="1"/>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F6"/>
    <w:rsid w:val="00021A28"/>
    <w:rsid w:val="00023D27"/>
    <w:rsid w:val="00024F2C"/>
    <w:rsid w:val="0002566A"/>
    <w:rsid w:val="00045C44"/>
    <w:rsid w:val="000825DE"/>
    <w:rsid w:val="000A3CB1"/>
    <w:rsid w:val="000D082A"/>
    <w:rsid w:val="00123481"/>
    <w:rsid w:val="00124FDC"/>
    <w:rsid w:val="00142F97"/>
    <w:rsid w:val="001623B6"/>
    <w:rsid w:val="00185347"/>
    <w:rsid w:val="001B7B80"/>
    <w:rsid w:val="001C4276"/>
    <w:rsid w:val="001D2958"/>
    <w:rsid w:val="001D698B"/>
    <w:rsid w:val="00214074"/>
    <w:rsid w:val="00215601"/>
    <w:rsid w:val="002228F6"/>
    <w:rsid w:val="00242EFA"/>
    <w:rsid w:val="00251205"/>
    <w:rsid w:val="00280E7B"/>
    <w:rsid w:val="00291ADE"/>
    <w:rsid w:val="002B599E"/>
    <w:rsid w:val="003016A4"/>
    <w:rsid w:val="0030189F"/>
    <w:rsid w:val="00310D81"/>
    <w:rsid w:val="00346060"/>
    <w:rsid w:val="00350BEE"/>
    <w:rsid w:val="00381B0C"/>
    <w:rsid w:val="003B5162"/>
    <w:rsid w:val="003B6D27"/>
    <w:rsid w:val="004020D6"/>
    <w:rsid w:val="004026D9"/>
    <w:rsid w:val="004224B3"/>
    <w:rsid w:val="00451784"/>
    <w:rsid w:val="004732A7"/>
    <w:rsid w:val="0049302B"/>
    <w:rsid w:val="004A4FDE"/>
    <w:rsid w:val="004B29C3"/>
    <w:rsid w:val="004D6A99"/>
    <w:rsid w:val="00505F92"/>
    <w:rsid w:val="005113C9"/>
    <w:rsid w:val="0051420F"/>
    <w:rsid w:val="00516455"/>
    <w:rsid w:val="005212D0"/>
    <w:rsid w:val="005355E7"/>
    <w:rsid w:val="00554EEE"/>
    <w:rsid w:val="0057105D"/>
    <w:rsid w:val="005919CA"/>
    <w:rsid w:val="005B332B"/>
    <w:rsid w:val="005C23E6"/>
    <w:rsid w:val="005D0BC1"/>
    <w:rsid w:val="0060402F"/>
    <w:rsid w:val="006351B1"/>
    <w:rsid w:val="0068385B"/>
    <w:rsid w:val="00684D2D"/>
    <w:rsid w:val="006C5536"/>
    <w:rsid w:val="006D52AB"/>
    <w:rsid w:val="006E665A"/>
    <w:rsid w:val="006F0BFD"/>
    <w:rsid w:val="006F5A2D"/>
    <w:rsid w:val="006F6F05"/>
    <w:rsid w:val="00746A37"/>
    <w:rsid w:val="00752B9C"/>
    <w:rsid w:val="00793439"/>
    <w:rsid w:val="0079422A"/>
    <w:rsid w:val="00795D62"/>
    <w:rsid w:val="00796010"/>
    <w:rsid w:val="007D6C6A"/>
    <w:rsid w:val="007E0AA2"/>
    <w:rsid w:val="00803CDF"/>
    <w:rsid w:val="008112C0"/>
    <w:rsid w:val="00817CDB"/>
    <w:rsid w:val="008348EF"/>
    <w:rsid w:val="0083675A"/>
    <w:rsid w:val="008837F6"/>
    <w:rsid w:val="00886360"/>
    <w:rsid w:val="008B086C"/>
    <w:rsid w:val="008D0FEC"/>
    <w:rsid w:val="008F17DE"/>
    <w:rsid w:val="008F346E"/>
    <w:rsid w:val="00903258"/>
    <w:rsid w:val="00924831"/>
    <w:rsid w:val="009454CF"/>
    <w:rsid w:val="00945BA1"/>
    <w:rsid w:val="00945C26"/>
    <w:rsid w:val="00985EAD"/>
    <w:rsid w:val="009947BA"/>
    <w:rsid w:val="009A2888"/>
    <w:rsid w:val="009C142D"/>
    <w:rsid w:val="009D0860"/>
    <w:rsid w:val="009E5696"/>
    <w:rsid w:val="00A4160E"/>
    <w:rsid w:val="00A567CF"/>
    <w:rsid w:val="00A6011C"/>
    <w:rsid w:val="00A710B0"/>
    <w:rsid w:val="00AB4955"/>
    <w:rsid w:val="00AB5D8F"/>
    <w:rsid w:val="00AC19A4"/>
    <w:rsid w:val="00AD0832"/>
    <w:rsid w:val="00AD20F9"/>
    <w:rsid w:val="00AD6612"/>
    <w:rsid w:val="00AE60A3"/>
    <w:rsid w:val="00B1091B"/>
    <w:rsid w:val="00B215C4"/>
    <w:rsid w:val="00B74420"/>
    <w:rsid w:val="00BA26AA"/>
    <w:rsid w:val="00BB4CA7"/>
    <w:rsid w:val="00BC47F9"/>
    <w:rsid w:val="00BC77F7"/>
    <w:rsid w:val="00BD48CB"/>
    <w:rsid w:val="00BE0E67"/>
    <w:rsid w:val="00BF08B2"/>
    <w:rsid w:val="00BF4735"/>
    <w:rsid w:val="00C22C1C"/>
    <w:rsid w:val="00C357B9"/>
    <w:rsid w:val="00C6529B"/>
    <w:rsid w:val="00C6678D"/>
    <w:rsid w:val="00C73084"/>
    <w:rsid w:val="00CC0EF0"/>
    <w:rsid w:val="00CD33FC"/>
    <w:rsid w:val="00CE5D64"/>
    <w:rsid w:val="00D32972"/>
    <w:rsid w:val="00D377CC"/>
    <w:rsid w:val="00D518FB"/>
    <w:rsid w:val="00D724FC"/>
    <w:rsid w:val="00DA4780"/>
    <w:rsid w:val="00DD6C28"/>
    <w:rsid w:val="00DE3EF0"/>
    <w:rsid w:val="00DF2B9A"/>
    <w:rsid w:val="00DF4B7C"/>
    <w:rsid w:val="00E26E20"/>
    <w:rsid w:val="00E62BE6"/>
    <w:rsid w:val="00E63890"/>
    <w:rsid w:val="00E91D22"/>
    <w:rsid w:val="00E95C1F"/>
    <w:rsid w:val="00EA736C"/>
    <w:rsid w:val="00EA76F1"/>
    <w:rsid w:val="00EC6C69"/>
    <w:rsid w:val="00ED3CC3"/>
    <w:rsid w:val="00EE1E5D"/>
    <w:rsid w:val="00EE3DF7"/>
    <w:rsid w:val="00EF7618"/>
    <w:rsid w:val="00F0271C"/>
    <w:rsid w:val="00F07E68"/>
    <w:rsid w:val="00F329EF"/>
    <w:rsid w:val="00F3487C"/>
    <w:rsid w:val="00F35A1D"/>
    <w:rsid w:val="00F3609B"/>
    <w:rsid w:val="00F5012D"/>
    <w:rsid w:val="00FC03D3"/>
    <w:rsid w:val="00FC0A1E"/>
    <w:rsid w:val="00FD4A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27B9"/>
  <w15:chartTrackingRefBased/>
  <w15:docId w15:val="{9E03A257-F830-4F66-BC18-612D3F1D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3D3"/>
    <w:pPr>
      <w:tabs>
        <w:tab w:val="center" w:pos="4513"/>
        <w:tab w:val="right" w:pos="9026"/>
      </w:tabs>
      <w:snapToGrid w:val="0"/>
    </w:pPr>
  </w:style>
  <w:style w:type="character" w:customStyle="1" w:styleId="Char">
    <w:name w:val="머리글 Char"/>
    <w:basedOn w:val="a0"/>
    <w:link w:val="a3"/>
    <w:uiPriority w:val="99"/>
    <w:rsid w:val="00FC03D3"/>
  </w:style>
  <w:style w:type="paragraph" w:styleId="a4">
    <w:name w:val="footer"/>
    <w:basedOn w:val="a"/>
    <w:link w:val="Char0"/>
    <w:uiPriority w:val="99"/>
    <w:unhideWhenUsed/>
    <w:rsid w:val="00FC03D3"/>
    <w:pPr>
      <w:tabs>
        <w:tab w:val="center" w:pos="4513"/>
        <w:tab w:val="right" w:pos="9026"/>
      </w:tabs>
      <w:snapToGrid w:val="0"/>
    </w:pPr>
  </w:style>
  <w:style w:type="character" w:customStyle="1" w:styleId="Char0">
    <w:name w:val="바닥글 Char"/>
    <w:basedOn w:val="a0"/>
    <w:link w:val="a4"/>
    <w:uiPriority w:val="99"/>
    <w:rsid w:val="00FC03D3"/>
  </w:style>
  <w:style w:type="table" w:styleId="a5">
    <w:name w:val="Table Grid"/>
    <w:basedOn w:val="a1"/>
    <w:uiPriority w:val="59"/>
    <w:rsid w:val="00FC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B5D8F"/>
    <w:pPr>
      <w:ind w:leftChars="400" w:left="800"/>
    </w:pPr>
  </w:style>
  <w:style w:type="paragraph" w:styleId="a7">
    <w:name w:val="Balloon Text"/>
    <w:basedOn w:val="a"/>
    <w:link w:val="Char1"/>
    <w:uiPriority w:val="99"/>
    <w:semiHidden/>
    <w:unhideWhenUsed/>
    <w:rsid w:val="008112C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11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403">
      <w:bodyDiv w:val="1"/>
      <w:marLeft w:val="0"/>
      <w:marRight w:val="0"/>
      <w:marTop w:val="0"/>
      <w:marBottom w:val="0"/>
      <w:divBdr>
        <w:top w:val="none" w:sz="0" w:space="0" w:color="auto"/>
        <w:left w:val="none" w:sz="0" w:space="0" w:color="auto"/>
        <w:bottom w:val="none" w:sz="0" w:space="0" w:color="auto"/>
        <w:right w:val="none" w:sz="0" w:space="0" w:color="auto"/>
      </w:divBdr>
    </w:div>
    <w:div w:id="132187310">
      <w:bodyDiv w:val="1"/>
      <w:marLeft w:val="0"/>
      <w:marRight w:val="0"/>
      <w:marTop w:val="0"/>
      <w:marBottom w:val="0"/>
      <w:divBdr>
        <w:top w:val="none" w:sz="0" w:space="0" w:color="auto"/>
        <w:left w:val="none" w:sz="0" w:space="0" w:color="auto"/>
        <w:bottom w:val="none" w:sz="0" w:space="0" w:color="auto"/>
        <w:right w:val="none" w:sz="0" w:space="0" w:color="auto"/>
      </w:divBdr>
    </w:div>
    <w:div w:id="937711029">
      <w:bodyDiv w:val="1"/>
      <w:marLeft w:val="0"/>
      <w:marRight w:val="0"/>
      <w:marTop w:val="0"/>
      <w:marBottom w:val="0"/>
      <w:divBdr>
        <w:top w:val="none" w:sz="0" w:space="0" w:color="auto"/>
        <w:left w:val="none" w:sz="0" w:space="0" w:color="auto"/>
        <w:bottom w:val="none" w:sz="0" w:space="0" w:color="auto"/>
        <w:right w:val="none" w:sz="0" w:space="0" w:color="auto"/>
      </w:divBdr>
    </w:div>
    <w:div w:id="1136334182">
      <w:bodyDiv w:val="1"/>
      <w:marLeft w:val="0"/>
      <w:marRight w:val="0"/>
      <w:marTop w:val="0"/>
      <w:marBottom w:val="0"/>
      <w:divBdr>
        <w:top w:val="none" w:sz="0" w:space="0" w:color="auto"/>
        <w:left w:val="none" w:sz="0" w:space="0" w:color="auto"/>
        <w:bottom w:val="none" w:sz="0" w:space="0" w:color="auto"/>
        <w:right w:val="none" w:sz="0" w:space="0" w:color="auto"/>
      </w:divBdr>
    </w:div>
    <w:div w:id="1186095613">
      <w:bodyDiv w:val="1"/>
      <w:marLeft w:val="0"/>
      <w:marRight w:val="0"/>
      <w:marTop w:val="0"/>
      <w:marBottom w:val="0"/>
      <w:divBdr>
        <w:top w:val="none" w:sz="0" w:space="0" w:color="auto"/>
        <w:left w:val="none" w:sz="0" w:space="0" w:color="auto"/>
        <w:bottom w:val="none" w:sz="0" w:space="0" w:color="auto"/>
        <w:right w:val="none" w:sz="0" w:space="0" w:color="auto"/>
      </w:divBdr>
    </w:div>
    <w:div w:id="19402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54B2-3A8D-43F1-863D-FF371B7F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561</Words>
  <Characters>3202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JejuForum</dc:creator>
  <cp:keywords/>
  <dc:description/>
  <cp:lastModifiedBy>Jeju Forum</cp:lastModifiedBy>
  <cp:revision>4</cp:revision>
  <cp:lastPrinted>2022-05-02T01:17:00Z</cp:lastPrinted>
  <dcterms:created xsi:type="dcterms:W3CDTF">2022-05-02T07:03:00Z</dcterms:created>
  <dcterms:modified xsi:type="dcterms:W3CDTF">2022-05-03T04:39:00Z</dcterms:modified>
</cp:coreProperties>
</file>